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vertAnchor="page" w:tblpXSpec="center" w:tblpY="577"/>
        <w:tblOverlap w:val="never"/>
        <w:tblW w:w="10800"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95"/>
        <w:gridCol w:w="1729"/>
        <w:gridCol w:w="4576"/>
      </w:tblGrid>
      <w:tr w:rsidR="000D6E71" w:rsidRPr="006D2637" w14:paraId="4CC82DC0" w14:textId="77777777" w:rsidTr="00241B73">
        <w:trPr>
          <w:tblCellSpacing w:w="7" w:type="dxa"/>
        </w:trPr>
        <w:tc>
          <w:tcPr>
            <w:tcW w:w="4474" w:type="dxa"/>
            <w:tcMar>
              <w:left w:w="0" w:type="dxa"/>
              <w:right w:w="43" w:type="dxa"/>
            </w:tcMar>
            <w:vAlign w:val="center"/>
          </w:tcPr>
          <w:p w14:paraId="79DB0223" w14:textId="77777777" w:rsidR="000D6E71" w:rsidRPr="006D2637" w:rsidRDefault="000D6E71" w:rsidP="000D6E71">
            <w:pPr>
              <w:tabs>
                <w:tab w:val="right" w:pos="4212"/>
              </w:tabs>
              <w:spacing w:before="366"/>
              <w:jc w:val="right"/>
              <w:rPr>
                <w:rFonts w:ascii="Arial" w:hAnsi="Arial" w:cs="Arial"/>
                <w:sz w:val="24"/>
                <w:szCs w:val="24"/>
              </w:rPr>
            </w:pPr>
            <w:r w:rsidRPr="006D2637">
              <w:rPr>
                <w:rFonts w:ascii="Arial" w:hAnsi="Arial" w:cs="Arial"/>
                <w:sz w:val="24"/>
                <w:szCs w:val="24"/>
              </w:rPr>
              <w:tab/>
              <w:t>Office</w:t>
            </w:r>
          </w:p>
        </w:tc>
        <w:tc>
          <w:tcPr>
            <w:tcW w:w="1715" w:type="dxa"/>
            <w:vMerge w:val="restart"/>
          </w:tcPr>
          <w:p w14:paraId="61EDECED" w14:textId="77777777" w:rsidR="000D6E71" w:rsidRPr="006D2637" w:rsidRDefault="000D6E71" w:rsidP="000D6E71">
            <w:pPr>
              <w:spacing w:before="366"/>
              <w:rPr>
                <w:rFonts w:ascii="Arial" w:hAnsi="Arial" w:cs="Arial"/>
                <w:sz w:val="24"/>
                <w:szCs w:val="24"/>
              </w:rPr>
            </w:pPr>
            <w:r w:rsidRPr="006D2637">
              <w:rPr>
                <w:rFonts w:ascii="Arial" w:hAnsi="Arial" w:cs="Arial"/>
                <w:noProof/>
                <w:sz w:val="24"/>
                <w:szCs w:val="24"/>
                <w:lang w:val="en-US"/>
              </w:rPr>
              <w:drawing>
                <wp:anchor distT="0" distB="0" distL="114300" distR="114300" simplePos="0" relativeHeight="251659264" behindDoc="1" locked="0" layoutInCell="1" allowOverlap="1" wp14:anchorId="6829C92D" wp14:editId="2617A97A">
                  <wp:simplePos x="0" y="0"/>
                  <wp:positionH relativeFrom="margin">
                    <wp:align>center</wp:align>
                  </wp:positionH>
                  <wp:positionV relativeFrom="page">
                    <wp:align>top</wp:align>
                  </wp:positionV>
                  <wp:extent cx="689610" cy="929640"/>
                  <wp:effectExtent l="19050" t="0" r="0" b="0"/>
                  <wp:wrapNone/>
                  <wp:docPr id="2" name="Picture 1" descr="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pg"/>
                          <pic:cNvPicPr/>
                        </pic:nvPicPr>
                        <pic:blipFill>
                          <a:blip r:embed="rId8" cstate="print"/>
                          <a:stretch>
                            <a:fillRect/>
                          </a:stretch>
                        </pic:blipFill>
                        <pic:spPr>
                          <a:xfrm>
                            <a:off x="0" y="0"/>
                            <a:ext cx="689610" cy="929640"/>
                          </a:xfrm>
                          <a:prstGeom prst="rect">
                            <a:avLst/>
                          </a:prstGeom>
                        </pic:spPr>
                      </pic:pic>
                    </a:graphicData>
                  </a:graphic>
                </wp:anchor>
              </w:drawing>
            </w:r>
          </w:p>
        </w:tc>
        <w:tc>
          <w:tcPr>
            <w:tcW w:w="4555" w:type="dxa"/>
            <w:vAlign w:val="center"/>
          </w:tcPr>
          <w:p w14:paraId="7FA735CE" w14:textId="77777777" w:rsidR="000D6E71" w:rsidRPr="006D2637" w:rsidRDefault="000D6E71" w:rsidP="000D6E71">
            <w:pPr>
              <w:spacing w:before="366"/>
              <w:rPr>
                <w:rFonts w:ascii="Arial" w:hAnsi="Arial" w:cs="Arial"/>
                <w:sz w:val="24"/>
                <w:szCs w:val="24"/>
              </w:rPr>
            </w:pPr>
            <w:r w:rsidRPr="006D2637">
              <w:rPr>
                <w:rFonts w:ascii="Arial" w:hAnsi="Arial" w:cs="Arial"/>
                <w:sz w:val="24"/>
                <w:szCs w:val="24"/>
              </w:rPr>
              <w:t>Canadian</w:t>
            </w:r>
          </w:p>
        </w:tc>
      </w:tr>
      <w:tr w:rsidR="000D6E71" w:rsidRPr="006D2637" w14:paraId="0E6D11CC" w14:textId="77777777" w:rsidTr="00241B73">
        <w:trPr>
          <w:tblCellSpacing w:w="7" w:type="dxa"/>
        </w:trPr>
        <w:tc>
          <w:tcPr>
            <w:tcW w:w="4474" w:type="dxa"/>
            <w:tcMar>
              <w:left w:w="0" w:type="dxa"/>
              <w:right w:w="43" w:type="dxa"/>
            </w:tcMar>
            <w:vAlign w:val="center"/>
          </w:tcPr>
          <w:p w14:paraId="368FF9CA" w14:textId="77777777" w:rsidR="000D6E71" w:rsidRPr="006D2637" w:rsidRDefault="000D6E71" w:rsidP="000D6E71">
            <w:pPr>
              <w:tabs>
                <w:tab w:val="right" w:pos="4212"/>
              </w:tabs>
              <w:jc w:val="right"/>
              <w:rPr>
                <w:rFonts w:ascii="Arial" w:hAnsi="Arial" w:cs="Arial"/>
                <w:sz w:val="24"/>
                <w:szCs w:val="24"/>
              </w:rPr>
            </w:pPr>
            <w:r w:rsidRPr="006D2637">
              <w:rPr>
                <w:rFonts w:ascii="Arial" w:hAnsi="Arial" w:cs="Arial"/>
                <w:sz w:val="24"/>
                <w:szCs w:val="24"/>
              </w:rPr>
              <w:tab/>
              <w:t>des transports</w:t>
            </w:r>
          </w:p>
        </w:tc>
        <w:tc>
          <w:tcPr>
            <w:tcW w:w="1715" w:type="dxa"/>
            <w:vMerge/>
          </w:tcPr>
          <w:p w14:paraId="4C6E8875" w14:textId="77777777" w:rsidR="000D6E71" w:rsidRPr="006D2637" w:rsidRDefault="000D6E71" w:rsidP="000D6E71">
            <w:pPr>
              <w:rPr>
                <w:rFonts w:ascii="Arial" w:hAnsi="Arial" w:cs="Arial"/>
                <w:sz w:val="24"/>
                <w:szCs w:val="24"/>
              </w:rPr>
            </w:pPr>
          </w:p>
        </w:tc>
        <w:tc>
          <w:tcPr>
            <w:tcW w:w="4555" w:type="dxa"/>
            <w:vAlign w:val="center"/>
          </w:tcPr>
          <w:p w14:paraId="4775D4AF" w14:textId="77777777" w:rsidR="000D6E71" w:rsidRPr="006D2637" w:rsidRDefault="000D6E71" w:rsidP="000D6E71">
            <w:pPr>
              <w:rPr>
                <w:rFonts w:ascii="Arial" w:hAnsi="Arial" w:cs="Arial"/>
                <w:sz w:val="24"/>
                <w:szCs w:val="24"/>
              </w:rPr>
            </w:pPr>
            <w:r w:rsidRPr="006D2637">
              <w:rPr>
                <w:rFonts w:ascii="Arial" w:hAnsi="Arial" w:cs="Arial"/>
                <w:sz w:val="24"/>
                <w:szCs w:val="24"/>
              </w:rPr>
              <w:t>Transportation</w:t>
            </w:r>
          </w:p>
        </w:tc>
      </w:tr>
      <w:tr w:rsidR="000D6E71" w:rsidRPr="006D2637" w14:paraId="6CF0F9A2" w14:textId="77777777" w:rsidTr="00241B73">
        <w:trPr>
          <w:tblCellSpacing w:w="7" w:type="dxa"/>
        </w:trPr>
        <w:tc>
          <w:tcPr>
            <w:tcW w:w="4474" w:type="dxa"/>
            <w:tcMar>
              <w:left w:w="0" w:type="dxa"/>
              <w:right w:w="43" w:type="dxa"/>
            </w:tcMar>
            <w:vAlign w:val="center"/>
          </w:tcPr>
          <w:p w14:paraId="095078E2" w14:textId="77777777" w:rsidR="000D6E71" w:rsidRPr="006D2637" w:rsidRDefault="000D6E71" w:rsidP="000D6E71">
            <w:pPr>
              <w:tabs>
                <w:tab w:val="right" w:pos="4212"/>
              </w:tabs>
              <w:jc w:val="right"/>
              <w:rPr>
                <w:rFonts w:ascii="Arial" w:hAnsi="Arial" w:cs="Arial"/>
                <w:sz w:val="24"/>
                <w:szCs w:val="24"/>
              </w:rPr>
            </w:pPr>
            <w:r w:rsidRPr="006D2637">
              <w:rPr>
                <w:rFonts w:ascii="Arial" w:hAnsi="Arial" w:cs="Arial"/>
                <w:sz w:val="24"/>
                <w:szCs w:val="24"/>
              </w:rPr>
              <w:tab/>
              <w:t>du Canada</w:t>
            </w:r>
          </w:p>
        </w:tc>
        <w:tc>
          <w:tcPr>
            <w:tcW w:w="1715" w:type="dxa"/>
            <w:vMerge/>
          </w:tcPr>
          <w:p w14:paraId="6F3A2B4C" w14:textId="77777777" w:rsidR="000D6E71" w:rsidRPr="006D2637" w:rsidRDefault="000D6E71" w:rsidP="000D6E71">
            <w:pPr>
              <w:rPr>
                <w:rFonts w:ascii="Arial" w:hAnsi="Arial" w:cs="Arial"/>
                <w:sz w:val="24"/>
                <w:szCs w:val="24"/>
              </w:rPr>
            </w:pPr>
          </w:p>
        </w:tc>
        <w:tc>
          <w:tcPr>
            <w:tcW w:w="4555" w:type="dxa"/>
            <w:vAlign w:val="center"/>
          </w:tcPr>
          <w:p w14:paraId="259C0177" w14:textId="77777777" w:rsidR="000D6E71" w:rsidRPr="006D2637" w:rsidRDefault="000D6E71" w:rsidP="000D6E71">
            <w:pPr>
              <w:rPr>
                <w:rFonts w:ascii="Arial" w:hAnsi="Arial" w:cs="Arial"/>
                <w:sz w:val="24"/>
                <w:szCs w:val="24"/>
              </w:rPr>
            </w:pPr>
            <w:r w:rsidRPr="006D2637">
              <w:rPr>
                <w:rFonts w:ascii="Arial" w:hAnsi="Arial" w:cs="Arial"/>
                <w:sz w:val="24"/>
                <w:szCs w:val="24"/>
              </w:rPr>
              <w:t>Agency</w:t>
            </w:r>
          </w:p>
        </w:tc>
      </w:tr>
      <w:tr w:rsidR="000D6E71" w:rsidRPr="006D2637" w14:paraId="69AE527D" w14:textId="77777777" w:rsidTr="00241B73">
        <w:trPr>
          <w:cantSplit/>
          <w:trHeight w:val="20"/>
          <w:tblCellSpacing w:w="7" w:type="dxa"/>
        </w:trPr>
        <w:tc>
          <w:tcPr>
            <w:tcW w:w="4474" w:type="dxa"/>
            <w:tcBorders>
              <w:bottom w:val="single" w:sz="12" w:space="0" w:color="auto"/>
            </w:tcBorders>
            <w:tcMar>
              <w:left w:w="0" w:type="dxa"/>
              <w:right w:w="43" w:type="dxa"/>
            </w:tcMar>
            <w:vAlign w:val="center"/>
          </w:tcPr>
          <w:p w14:paraId="73A5C006" w14:textId="77777777" w:rsidR="000D6E71" w:rsidRPr="006D2637" w:rsidRDefault="000D6E71" w:rsidP="000D6E71">
            <w:pPr>
              <w:jc w:val="right"/>
              <w:rPr>
                <w:rFonts w:ascii="Arial" w:hAnsi="Arial" w:cs="Arial"/>
                <w:sz w:val="20"/>
                <w:szCs w:val="20"/>
              </w:rPr>
            </w:pPr>
          </w:p>
        </w:tc>
        <w:tc>
          <w:tcPr>
            <w:tcW w:w="1715" w:type="dxa"/>
            <w:vMerge/>
          </w:tcPr>
          <w:p w14:paraId="38C48FE7" w14:textId="77777777" w:rsidR="000D6E71" w:rsidRPr="006D2637" w:rsidRDefault="000D6E71" w:rsidP="000D6E71">
            <w:pPr>
              <w:rPr>
                <w:rFonts w:ascii="Arial" w:hAnsi="Arial" w:cs="Arial"/>
                <w:sz w:val="20"/>
                <w:szCs w:val="20"/>
              </w:rPr>
            </w:pPr>
          </w:p>
        </w:tc>
        <w:tc>
          <w:tcPr>
            <w:tcW w:w="4555" w:type="dxa"/>
            <w:tcBorders>
              <w:bottom w:val="single" w:sz="12" w:space="0" w:color="auto"/>
            </w:tcBorders>
            <w:vAlign w:val="center"/>
          </w:tcPr>
          <w:p w14:paraId="67D17625" w14:textId="77777777" w:rsidR="000D6E71" w:rsidRPr="006D2637" w:rsidRDefault="000D6E71" w:rsidP="000D6E71">
            <w:pPr>
              <w:rPr>
                <w:rFonts w:ascii="Arial" w:hAnsi="Arial" w:cs="Arial"/>
                <w:sz w:val="20"/>
                <w:szCs w:val="20"/>
              </w:rPr>
            </w:pPr>
          </w:p>
        </w:tc>
      </w:tr>
    </w:tbl>
    <w:p w14:paraId="5F9F7893" w14:textId="027A4162" w:rsidR="000D6E71" w:rsidRPr="006D2637" w:rsidRDefault="00D17CA5" w:rsidP="000D6E71">
      <w:pPr>
        <w:ind w:left="720"/>
        <w:jc w:val="right"/>
        <w:rPr>
          <w:rFonts w:cs="Times New Roman"/>
          <w:sz w:val="24"/>
          <w:szCs w:val="24"/>
        </w:rPr>
      </w:pPr>
      <w:r w:rsidRPr="00D17CA5">
        <w:rPr>
          <w:rFonts w:cs="Times New Roman"/>
          <w:sz w:val="24"/>
          <w:szCs w:val="24"/>
        </w:rPr>
        <w:t>J</w:t>
      </w:r>
      <w:r w:rsidR="00546F27">
        <w:rPr>
          <w:rFonts w:cs="Times New Roman"/>
          <w:sz w:val="24"/>
          <w:szCs w:val="24"/>
        </w:rPr>
        <w:t>anuary</w:t>
      </w:r>
      <w:r w:rsidRPr="00D17CA5">
        <w:rPr>
          <w:rFonts w:cs="Times New Roman"/>
          <w:sz w:val="24"/>
          <w:szCs w:val="24"/>
        </w:rPr>
        <w:t xml:space="preserve"> </w:t>
      </w:r>
      <w:r w:rsidR="00EC2BF1">
        <w:rPr>
          <w:rFonts w:cs="Times New Roman"/>
          <w:sz w:val="24"/>
          <w:szCs w:val="24"/>
        </w:rPr>
        <w:t>16</w:t>
      </w:r>
      <w:r w:rsidR="000D6E71" w:rsidRPr="00D17CA5">
        <w:rPr>
          <w:rFonts w:cs="Times New Roman"/>
          <w:sz w:val="24"/>
          <w:szCs w:val="24"/>
        </w:rPr>
        <w:t>, 20</w:t>
      </w:r>
      <w:r w:rsidR="008E1A24" w:rsidRPr="00D17CA5">
        <w:rPr>
          <w:rFonts w:cs="Times New Roman"/>
          <w:sz w:val="24"/>
          <w:szCs w:val="24"/>
        </w:rPr>
        <w:t>2</w:t>
      </w:r>
      <w:r w:rsidR="00546F27">
        <w:rPr>
          <w:rFonts w:cs="Times New Roman"/>
          <w:sz w:val="24"/>
          <w:szCs w:val="24"/>
        </w:rPr>
        <w:t>5</w:t>
      </w:r>
    </w:p>
    <w:p w14:paraId="57469C2C" w14:textId="77777777" w:rsidR="00CC68AB" w:rsidRPr="006D2637" w:rsidRDefault="00CC68AB" w:rsidP="001124AA">
      <w:pPr>
        <w:spacing w:after="0" w:line="240" w:lineRule="auto"/>
        <w:rPr>
          <w:rFonts w:cs="Times New Roman"/>
          <w:sz w:val="24"/>
          <w:szCs w:val="24"/>
        </w:rPr>
      </w:pPr>
      <w:r w:rsidRPr="006D2637">
        <w:rPr>
          <w:rFonts w:cs="Times New Roman"/>
          <w:sz w:val="24"/>
          <w:szCs w:val="24"/>
        </w:rPr>
        <w:t>Elisabeth Luther</w:t>
      </w:r>
    </w:p>
    <w:p w14:paraId="4AE22F35" w14:textId="77777777" w:rsidR="00CC68AB" w:rsidRPr="006D2637" w:rsidRDefault="00CC68AB" w:rsidP="001124AA">
      <w:pPr>
        <w:spacing w:after="0" w:line="240" w:lineRule="auto"/>
        <w:rPr>
          <w:rFonts w:cs="Times New Roman"/>
          <w:sz w:val="24"/>
          <w:szCs w:val="24"/>
        </w:rPr>
      </w:pPr>
      <w:r w:rsidRPr="006D2637">
        <w:rPr>
          <w:rFonts w:cs="Times New Roman"/>
          <w:sz w:val="24"/>
          <w:szCs w:val="24"/>
        </w:rPr>
        <w:t>Senior Manager, Regulatory Affairs</w:t>
      </w:r>
    </w:p>
    <w:p w14:paraId="19202CD2" w14:textId="2F367C82" w:rsidR="0014287A" w:rsidRPr="006D2637" w:rsidRDefault="00E307D8" w:rsidP="001124AA">
      <w:pPr>
        <w:spacing w:after="0" w:line="240" w:lineRule="auto"/>
        <w:rPr>
          <w:rFonts w:cs="Times New Roman"/>
          <w:sz w:val="24"/>
          <w:szCs w:val="24"/>
        </w:rPr>
      </w:pPr>
      <w:r w:rsidRPr="006D2637">
        <w:rPr>
          <w:rFonts w:cs="Times New Roman"/>
          <w:sz w:val="24"/>
          <w:szCs w:val="24"/>
        </w:rPr>
        <w:t>Baffinland</w:t>
      </w:r>
    </w:p>
    <w:p w14:paraId="1B3615DA" w14:textId="77777777" w:rsidR="00E307D8" w:rsidRPr="006D2637" w:rsidRDefault="00E307D8" w:rsidP="001124AA">
      <w:pPr>
        <w:spacing w:after="0" w:line="240" w:lineRule="auto"/>
        <w:rPr>
          <w:rFonts w:cs="Times New Roman"/>
          <w:sz w:val="24"/>
          <w:szCs w:val="24"/>
        </w:rPr>
      </w:pPr>
    </w:p>
    <w:p w14:paraId="02643961" w14:textId="396BB5EF" w:rsidR="000B1715" w:rsidRPr="00C27266" w:rsidRDefault="000B1715" w:rsidP="001124AA">
      <w:pPr>
        <w:pStyle w:val="Heading1"/>
        <w:spacing w:before="0" w:line="240" w:lineRule="auto"/>
        <w:rPr>
          <w:b w:val="0"/>
          <w:sz w:val="28"/>
          <w:szCs w:val="28"/>
        </w:rPr>
      </w:pPr>
      <w:r w:rsidRPr="006D2637">
        <w:rPr>
          <w:sz w:val="28"/>
          <w:szCs w:val="28"/>
        </w:rPr>
        <w:t xml:space="preserve">RE: </w:t>
      </w:r>
      <w:r w:rsidR="00861620" w:rsidRPr="006D2637">
        <w:rPr>
          <w:sz w:val="28"/>
          <w:szCs w:val="28"/>
        </w:rPr>
        <w:t xml:space="preserve">Baffinland Iron Mines Corporation (Baffinland) Application for Approval to Construct a Railway (application) to the Canadian Transportation Agency (Agency) pursuant to Section 98 of the </w:t>
      </w:r>
      <w:r w:rsidR="00861620" w:rsidRPr="006D2637">
        <w:rPr>
          <w:i/>
          <w:sz w:val="28"/>
          <w:szCs w:val="28"/>
        </w:rPr>
        <w:t>Canada Transportation Act</w:t>
      </w:r>
      <w:r w:rsidR="00861620" w:rsidRPr="006D2637">
        <w:rPr>
          <w:sz w:val="28"/>
          <w:szCs w:val="28"/>
        </w:rPr>
        <w:t xml:space="preserve">, SC 1996, c 10 </w:t>
      </w:r>
      <w:r w:rsidR="00861620" w:rsidRPr="00C27266">
        <w:rPr>
          <w:sz w:val="28"/>
          <w:szCs w:val="28"/>
        </w:rPr>
        <w:t>(</w:t>
      </w:r>
      <w:r w:rsidR="00861620" w:rsidRPr="00D45717">
        <w:rPr>
          <w:sz w:val="28"/>
          <w:szCs w:val="28"/>
        </w:rPr>
        <w:t>CTA</w:t>
      </w:r>
      <w:r w:rsidR="00861620" w:rsidRPr="00C27266">
        <w:rPr>
          <w:sz w:val="28"/>
          <w:szCs w:val="28"/>
        </w:rPr>
        <w:t>)</w:t>
      </w:r>
    </w:p>
    <w:p w14:paraId="59F9DD7B" w14:textId="77777777" w:rsidR="000B1715" w:rsidRPr="006D2637" w:rsidRDefault="000B1715" w:rsidP="001124AA">
      <w:pPr>
        <w:spacing w:after="0" w:line="240" w:lineRule="auto"/>
        <w:rPr>
          <w:rFonts w:cs="Times New Roman"/>
          <w:sz w:val="24"/>
          <w:szCs w:val="24"/>
        </w:rPr>
      </w:pPr>
    </w:p>
    <w:p w14:paraId="61B2AE12" w14:textId="14726AF5" w:rsidR="00642635" w:rsidRPr="006D2637" w:rsidRDefault="000D6E71" w:rsidP="001124AA">
      <w:pPr>
        <w:spacing w:after="0" w:line="240" w:lineRule="auto"/>
        <w:rPr>
          <w:rFonts w:cstheme="minorHAnsi"/>
          <w:sz w:val="24"/>
          <w:szCs w:val="24"/>
        </w:rPr>
      </w:pPr>
      <w:r w:rsidRPr="006D2637">
        <w:rPr>
          <w:rFonts w:cstheme="minorHAnsi"/>
          <w:sz w:val="24"/>
          <w:szCs w:val="24"/>
        </w:rPr>
        <w:t>Dear</w:t>
      </w:r>
      <w:r w:rsidR="002600BF" w:rsidRPr="006D2637">
        <w:rPr>
          <w:rFonts w:cstheme="minorHAnsi"/>
          <w:sz w:val="24"/>
          <w:szCs w:val="24"/>
        </w:rPr>
        <w:t xml:space="preserve"> </w:t>
      </w:r>
      <w:r w:rsidR="00CC68AB" w:rsidRPr="006D2637">
        <w:rPr>
          <w:rFonts w:cstheme="minorHAnsi"/>
          <w:sz w:val="24"/>
          <w:szCs w:val="24"/>
        </w:rPr>
        <w:t>Ms. Luther</w:t>
      </w:r>
      <w:r w:rsidR="00D61D83" w:rsidRPr="006D2637">
        <w:rPr>
          <w:rFonts w:cstheme="minorHAnsi"/>
          <w:sz w:val="24"/>
          <w:szCs w:val="24"/>
        </w:rPr>
        <w:t>,</w:t>
      </w:r>
    </w:p>
    <w:p w14:paraId="356A1806" w14:textId="77777777" w:rsidR="00E65365" w:rsidRPr="006D2637" w:rsidRDefault="00E65365" w:rsidP="001124AA">
      <w:pPr>
        <w:spacing w:after="0" w:line="240" w:lineRule="auto"/>
        <w:rPr>
          <w:rFonts w:cstheme="minorHAnsi"/>
          <w:sz w:val="24"/>
          <w:szCs w:val="24"/>
        </w:rPr>
      </w:pPr>
    </w:p>
    <w:p w14:paraId="025E7413" w14:textId="366E19F3" w:rsidR="00CC68AB" w:rsidRPr="006D2637" w:rsidRDefault="00CC68AB" w:rsidP="001124AA">
      <w:pPr>
        <w:spacing w:after="0" w:line="240" w:lineRule="auto"/>
        <w:rPr>
          <w:rFonts w:cstheme="minorHAnsi"/>
          <w:sz w:val="24"/>
          <w:szCs w:val="24"/>
        </w:rPr>
      </w:pPr>
      <w:r w:rsidRPr="006D2637">
        <w:rPr>
          <w:rFonts w:cstheme="minorHAnsi"/>
          <w:iCs/>
          <w:sz w:val="24"/>
          <w:szCs w:val="24"/>
        </w:rPr>
        <w:t xml:space="preserve">Further to </w:t>
      </w:r>
      <w:r w:rsidR="00546F27">
        <w:rPr>
          <w:rFonts w:cstheme="minorHAnsi"/>
          <w:iCs/>
          <w:sz w:val="24"/>
          <w:szCs w:val="24"/>
        </w:rPr>
        <w:t>Baffinland’s November 7, 2024</w:t>
      </w:r>
      <w:r w:rsidR="00AA5FB2">
        <w:rPr>
          <w:rFonts w:cstheme="minorHAnsi"/>
          <w:iCs/>
          <w:sz w:val="24"/>
          <w:szCs w:val="24"/>
        </w:rPr>
        <w:t>,</w:t>
      </w:r>
      <w:r w:rsidR="00546F27">
        <w:rPr>
          <w:rFonts w:cstheme="minorHAnsi"/>
          <w:iCs/>
          <w:sz w:val="24"/>
          <w:szCs w:val="24"/>
        </w:rPr>
        <w:t xml:space="preserve"> response</w:t>
      </w:r>
      <w:r w:rsidRPr="006D2637">
        <w:rPr>
          <w:rFonts w:cstheme="minorHAnsi"/>
          <w:iCs/>
          <w:sz w:val="24"/>
          <w:szCs w:val="24"/>
        </w:rPr>
        <w:t xml:space="preserve"> </w:t>
      </w:r>
      <w:r w:rsidR="00546F27">
        <w:rPr>
          <w:rFonts w:cstheme="minorHAnsi"/>
          <w:iCs/>
          <w:sz w:val="24"/>
          <w:szCs w:val="24"/>
        </w:rPr>
        <w:t>to LET-R-52-2024</w:t>
      </w:r>
      <w:r w:rsidR="004676FA" w:rsidRPr="006D2637">
        <w:rPr>
          <w:rFonts w:cstheme="minorHAnsi"/>
          <w:iCs/>
          <w:sz w:val="24"/>
          <w:szCs w:val="24"/>
        </w:rPr>
        <w:t>, I</w:t>
      </w:r>
      <w:r w:rsidRPr="006D2637">
        <w:rPr>
          <w:rFonts w:cstheme="minorHAnsi"/>
          <w:iCs/>
          <w:sz w:val="24"/>
          <w:szCs w:val="24"/>
        </w:rPr>
        <w:t xml:space="preserve"> would like to provide you with an update on Baffinland's application </w:t>
      </w:r>
      <w:r w:rsidRPr="006D2637">
        <w:rPr>
          <w:rFonts w:cstheme="minorHAnsi"/>
          <w:sz w:val="24"/>
          <w:szCs w:val="24"/>
        </w:rPr>
        <w:t>for approval to construct its proposed railway line</w:t>
      </w:r>
      <w:r w:rsidR="00F4776C" w:rsidRPr="006D2637">
        <w:rPr>
          <w:rFonts w:cstheme="minorHAnsi"/>
          <w:sz w:val="24"/>
          <w:szCs w:val="24"/>
        </w:rPr>
        <w:t xml:space="preserve"> (the Project)</w:t>
      </w:r>
      <w:r w:rsidRPr="006D2637">
        <w:rPr>
          <w:rFonts w:cstheme="minorHAnsi"/>
          <w:sz w:val="24"/>
          <w:szCs w:val="24"/>
        </w:rPr>
        <w:t xml:space="preserve">.  </w:t>
      </w:r>
    </w:p>
    <w:p w14:paraId="60E93B56" w14:textId="77777777" w:rsidR="00CC68AB" w:rsidRPr="006D2637" w:rsidRDefault="00CC68AB" w:rsidP="001124AA">
      <w:pPr>
        <w:spacing w:after="0" w:line="240" w:lineRule="auto"/>
        <w:rPr>
          <w:rFonts w:cstheme="minorHAnsi"/>
          <w:sz w:val="24"/>
          <w:szCs w:val="24"/>
        </w:rPr>
      </w:pPr>
    </w:p>
    <w:p w14:paraId="29D6BF59" w14:textId="2DDC85BA" w:rsidR="00DD4D3E" w:rsidRDefault="00546F27" w:rsidP="001124AA">
      <w:pPr>
        <w:spacing w:after="0" w:line="240" w:lineRule="auto"/>
        <w:rPr>
          <w:rFonts w:cstheme="minorHAnsi"/>
          <w:iCs/>
          <w:sz w:val="24"/>
          <w:szCs w:val="24"/>
        </w:rPr>
      </w:pPr>
      <w:r>
        <w:rPr>
          <w:rFonts w:cstheme="minorHAnsi"/>
          <w:iCs/>
          <w:sz w:val="24"/>
          <w:szCs w:val="24"/>
        </w:rPr>
        <w:t>The Agency has completed its r</w:t>
      </w:r>
      <w:r w:rsidR="00CC68AB" w:rsidRPr="006D2637">
        <w:rPr>
          <w:rFonts w:cstheme="minorHAnsi"/>
          <w:iCs/>
          <w:sz w:val="24"/>
          <w:szCs w:val="24"/>
        </w:rPr>
        <w:t xml:space="preserve">eview of Baffinland's </w:t>
      </w:r>
      <w:r>
        <w:rPr>
          <w:rFonts w:cstheme="minorHAnsi"/>
          <w:iCs/>
          <w:sz w:val="24"/>
          <w:szCs w:val="24"/>
        </w:rPr>
        <w:t>response</w:t>
      </w:r>
      <w:r w:rsidR="00655DCB">
        <w:rPr>
          <w:rFonts w:cstheme="minorHAnsi"/>
          <w:iCs/>
          <w:sz w:val="24"/>
          <w:szCs w:val="24"/>
        </w:rPr>
        <w:t>,</w:t>
      </w:r>
      <w:r w:rsidR="004676FA" w:rsidRPr="006D2637">
        <w:rPr>
          <w:rFonts w:cstheme="minorHAnsi"/>
          <w:iCs/>
          <w:sz w:val="24"/>
          <w:szCs w:val="24"/>
        </w:rPr>
        <w:t xml:space="preserve"> </w:t>
      </w:r>
      <w:r w:rsidR="00CC68AB" w:rsidRPr="006D2637">
        <w:rPr>
          <w:rFonts w:cstheme="minorHAnsi"/>
          <w:iCs/>
          <w:sz w:val="24"/>
          <w:szCs w:val="24"/>
        </w:rPr>
        <w:t xml:space="preserve">and </w:t>
      </w:r>
      <w:r w:rsidR="007045C6">
        <w:rPr>
          <w:rFonts w:cstheme="minorHAnsi"/>
          <w:iCs/>
          <w:sz w:val="24"/>
          <w:szCs w:val="24"/>
        </w:rPr>
        <w:t xml:space="preserve">the </w:t>
      </w:r>
      <w:r w:rsidR="00E970FA">
        <w:rPr>
          <w:rFonts w:cstheme="minorHAnsi"/>
          <w:iCs/>
          <w:sz w:val="24"/>
          <w:szCs w:val="24"/>
        </w:rPr>
        <w:t xml:space="preserve">Panel </w:t>
      </w:r>
      <w:r w:rsidR="00E970FA" w:rsidRPr="00E970FA">
        <w:rPr>
          <w:rFonts w:cstheme="minorHAnsi"/>
          <w:iCs/>
          <w:sz w:val="24"/>
          <w:szCs w:val="24"/>
          <w:lang w:val="en-US"/>
        </w:rPr>
        <w:t xml:space="preserve">assigned to this case </w:t>
      </w:r>
      <w:r w:rsidR="00E970FA" w:rsidRPr="006D2637">
        <w:rPr>
          <w:rFonts w:cstheme="minorHAnsi"/>
          <w:iCs/>
          <w:sz w:val="24"/>
          <w:szCs w:val="24"/>
        </w:rPr>
        <w:t>ha</w:t>
      </w:r>
      <w:r w:rsidR="00E970FA">
        <w:rPr>
          <w:rFonts w:cstheme="minorHAnsi"/>
          <w:iCs/>
          <w:sz w:val="24"/>
          <w:szCs w:val="24"/>
        </w:rPr>
        <w:t>s</w:t>
      </w:r>
      <w:r w:rsidR="00E970FA" w:rsidRPr="006D2637">
        <w:rPr>
          <w:rFonts w:cstheme="minorHAnsi"/>
          <w:iCs/>
          <w:sz w:val="24"/>
          <w:szCs w:val="24"/>
        </w:rPr>
        <w:t xml:space="preserve"> </w:t>
      </w:r>
      <w:r>
        <w:rPr>
          <w:rFonts w:cstheme="minorHAnsi"/>
          <w:iCs/>
          <w:sz w:val="24"/>
          <w:szCs w:val="24"/>
        </w:rPr>
        <w:t xml:space="preserve">directed me to provide you with </w:t>
      </w:r>
      <w:r w:rsidR="00CC68AB" w:rsidRPr="006D2637">
        <w:rPr>
          <w:rFonts w:cstheme="minorHAnsi"/>
          <w:iCs/>
          <w:sz w:val="24"/>
          <w:szCs w:val="24"/>
        </w:rPr>
        <w:t xml:space="preserve">specific feedback concerning outstanding elements, as per the Agency's Guide: </w:t>
      </w:r>
      <w:r w:rsidR="00CC68AB" w:rsidRPr="00D229A5">
        <w:rPr>
          <w:rFonts w:cstheme="minorHAnsi"/>
          <w:iCs/>
          <w:sz w:val="24"/>
          <w:szCs w:val="24"/>
        </w:rPr>
        <w:t>'</w:t>
      </w:r>
      <w:hyperlink r:id="rId9" w:history="1">
        <w:r w:rsidR="00CC68AB" w:rsidRPr="00B013FE">
          <w:rPr>
            <w:rStyle w:val="Hyperlink"/>
            <w:rFonts w:cstheme="minorHAnsi"/>
            <w:iCs/>
            <w:sz w:val="24"/>
            <w:szCs w:val="24"/>
          </w:rPr>
          <w:t>How to Apply for Approval to Construct a Railway Line: A Guide For Federally Regulated Railway Companies</w:t>
        </w:r>
      </w:hyperlink>
      <w:r w:rsidR="00CC68AB" w:rsidRPr="00D229A5">
        <w:rPr>
          <w:rFonts w:cstheme="minorHAnsi"/>
          <w:iCs/>
          <w:sz w:val="24"/>
          <w:szCs w:val="24"/>
        </w:rPr>
        <w:t>'</w:t>
      </w:r>
      <w:r w:rsidR="00CC68AB" w:rsidRPr="006D2637">
        <w:rPr>
          <w:rFonts w:cstheme="minorHAnsi"/>
          <w:iCs/>
          <w:sz w:val="24"/>
          <w:szCs w:val="24"/>
        </w:rPr>
        <w:t xml:space="preserve"> (the Guide). </w:t>
      </w:r>
    </w:p>
    <w:p w14:paraId="3BD75659" w14:textId="77777777" w:rsidR="00DD4D3E" w:rsidRDefault="00DD4D3E" w:rsidP="001124AA">
      <w:pPr>
        <w:spacing w:after="0" w:line="240" w:lineRule="auto"/>
        <w:rPr>
          <w:rFonts w:cstheme="minorHAnsi"/>
          <w:iCs/>
          <w:sz w:val="24"/>
          <w:szCs w:val="24"/>
        </w:rPr>
      </w:pPr>
    </w:p>
    <w:p w14:paraId="172D3EC0" w14:textId="2E778FE0" w:rsidR="00CC68AB" w:rsidRPr="006D2637" w:rsidRDefault="00375427" w:rsidP="001124AA">
      <w:pPr>
        <w:spacing w:after="0" w:line="240" w:lineRule="auto"/>
        <w:rPr>
          <w:rFonts w:cstheme="minorHAnsi"/>
          <w:iCs/>
          <w:sz w:val="24"/>
          <w:szCs w:val="24"/>
        </w:rPr>
      </w:pPr>
      <w:r>
        <w:rPr>
          <w:rFonts w:cstheme="minorHAnsi"/>
          <w:iCs/>
          <w:sz w:val="24"/>
          <w:szCs w:val="24"/>
        </w:rPr>
        <w:t>The purpose of this feedback is to assist Baffinland in completing its application.</w:t>
      </w:r>
    </w:p>
    <w:p w14:paraId="19CC6F7F" w14:textId="1A80BE97" w:rsidR="00975A6B" w:rsidRDefault="00975A6B" w:rsidP="00431E60">
      <w:pPr>
        <w:spacing w:after="0" w:line="240" w:lineRule="auto"/>
        <w:rPr>
          <w:rFonts w:cstheme="minorHAnsi"/>
          <w:sz w:val="24"/>
          <w:szCs w:val="24"/>
        </w:rPr>
      </w:pPr>
    </w:p>
    <w:p w14:paraId="2B03C56A" w14:textId="001A60C3" w:rsidR="001124AA" w:rsidRDefault="00431E60" w:rsidP="00DA74CA">
      <w:pPr>
        <w:spacing w:after="120" w:line="240" w:lineRule="auto"/>
        <w:rPr>
          <w:b/>
          <w:sz w:val="24"/>
          <w:szCs w:val="24"/>
        </w:rPr>
      </w:pPr>
      <w:r w:rsidRPr="006D2637">
        <w:rPr>
          <w:b/>
          <w:sz w:val="24"/>
          <w:szCs w:val="24"/>
        </w:rPr>
        <w:t>RESPONSE TO LET</w:t>
      </w:r>
      <w:r w:rsidR="00454779">
        <w:rPr>
          <w:b/>
          <w:sz w:val="24"/>
          <w:szCs w:val="24"/>
        </w:rPr>
        <w:t>-R-52-2024</w:t>
      </w:r>
      <w:r w:rsidR="001124AA" w:rsidRPr="006D2637">
        <w:rPr>
          <w:b/>
          <w:sz w:val="24"/>
          <w:szCs w:val="24"/>
        </w:rPr>
        <w:t xml:space="preserve"> </w:t>
      </w:r>
    </w:p>
    <w:p w14:paraId="1E7B12C4" w14:textId="1BF9859B" w:rsidR="00454779" w:rsidRDefault="00454779" w:rsidP="00454779">
      <w:pPr>
        <w:spacing w:after="0" w:line="240" w:lineRule="auto"/>
        <w:rPr>
          <w:rFonts w:cstheme="minorHAnsi"/>
          <w:sz w:val="24"/>
          <w:szCs w:val="24"/>
        </w:rPr>
      </w:pPr>
      <w:r>
        <w:rPr>
          <w:rFonts w:cstheme="minorHAnsi"/>
          <w:sz w:val="24"/>
          <w:szCs w:val="24"/>
        </w:rPr>
        <w:t xml:space="preserve">In its letter, the Agency found that Baffinland’s application was complete in relation to the following areas, as noted in </w:t>
      </w:r>
      <w:r w:rsidRPr="00454779">
        <w:rPr>
          <w:rFonts w:cstheme="minorHAnsi"/>
          <w:sz w:val="24"/>
          <w:szCs w:val="24"/>
        </w:rPr>
        <w:t>the Guide,</w:t>
      </w:r>
      <w:r w:rsidR="000F5414">
        <w:rPr>
          <w:rFonts w:cstheme="minorHAnsi"/>
          <w:sz w:val="24"/>
          <w:szCs w:val="24"/>
        </w:rPr>
        <w:t xml:space="preserve"> </w:t>
      </w:r>
      <w:r w:rsidRPr="00454779">
        <w:rPr>
          <w:rFonts w:cstheme="minorHAnsi"/>
          <w:sz w:val="24"/>
          <w:szCs w:val="24"/>
        </w:rPr>
        <w:t>which describes the information a railway company is required to include in a section 98</w:t>
      </w:r>
      <w:r w:rsidR="003173BE">
        <w:rPr>
          <w:rFonts w:cstheme="minorHAnsi"/>
          <w:sz w:val="24"/>
          <w:szCs w:val="24"/>
        </w:rPr>
        <w:t xml:space="preserve"> </w:t>
      </w:r>
      <w:r w:rsidRPr="00454779">
        <w:rPr>
          <w:rFonts w:cstheme="minorHAnsi"/>
          <w:sz w:val="24"/>
          <w:szCs w:val="24"/>
        </w:rPr>
        <w:t>application</w:t>
      </w:r>
      <w:r>
        <w:rPr>
          <w:rFonts w:cstheme="minorHAnsi"/>
          <w:sz w:val="24"/>
          <w:szCs w:val="24"/>
        </w:rPr>
        <w:t>:</w:t>
      </w:r>
    </w:p>
    <w:p w14:paraId="718ACAEE" w14:textId="77777777" w:rsidR="00454779" w:rsidRDefault="00454779" w:rsidP="00454779">
      <w:pPr>
        <w:spacing w:after="0" w:line="240" w:lineRule="auto"/>
        <w:rPr>
          <w:rFonts w:cstheme="minorHAnsi"/>
          <w:sz w:val="24"/>
          <w:szCs w:val="24"/>
        </w:rPr>
      </w:pPr>
    </w:p>
    <w:p w14:paraId="078122E4" w14:textId="5DBDD4E2" w:rsidR="00454779" w:rsidRDefault="00454779" w:rsidP="00454779">
      <w:pPr>
        <w:pStyle w:val="ListParagraph"/>
        <w:numPr>
          <w:ilvl w:val="0"/>
          <w:numId w:val="28"/>
        </w:numPr>
        <w:spacing w:after="0" w:line="240" w:lineRule="auto"/>
        <w:rPr>
          <w:rFonts w:cstheme="minorHAnsi"/>
          <w:sz w:val="24"/>
          <w:szCs w:val="24"/>
        </w:rPr>
      </w:pPr>
      <w:r w:rsidRPr="00454779">
        <w:rPr>
          <w:rFonts w:cstheme="minorHAnsi"/>
          <w:sz w:val="24"/>
          <w:szCs w:val="24"/>
        </w:rPr>
        <w:t>Application overview</w:t>
      </w:r>
    </w:p>
    <w:p w14:paraId="633F7D58" w14:textId="05DC3CEE" w:rsidR="00454779" w:rsidRDefault="00454779" w:rsidP="00454779">
      <w:pPr>
        <w:pStyle w:val="ListParagraph"/>
        <w:numPr>
          <w:ilvl w:val="0"/>
          <w:numId w:val="28"/>
        </w:numPr>
        <w:spacing w:after="0" w:line="240" w:lineRule="auto"/>
        <w:rPr>
          <w:rFonts w:cstheme="minorHAnsi"/>
          <w:sz w:val="24"/>
          <w:szCs w:val="24"/>
        </w:rPr>
      </w:pPr>
      <w:r w:rsidRPr="00454779">
        <w:rPr>
          <w:rFonts w:cstheme="minorHAnsi"/>
          <w:sz w:val="24"/>
          <w:szCs w:val="24"/>
        </w:rPr>
        <w:t>Location of the railway line</w:t>
      </w:r>
    </w:p>
    <w:p w14:paraId="68824273" w14:textId="58683F85" w:rsidR="00454779" w:rsidRDefault="00454779" w:rsidP="00454779">
      <w:pPr>
        <w:pStyle w:val="ListParagraph"/>
        <w:numPr>
          <w:ilvl w:val="0"/>
          <w:numId w:val="28"/>
        </w:numPr>
        <w:spacing w:after="0" w:line="240" w:lineRule="auto"/>
        <w:rPr>
          <w:rFonts w:cstheme="minorHAnsi"/>
          <w:sz w:val="24"/>
          <w:szCs w:val="24"/>
        </w:rPr>
      </w:pPr>
      <w:r w:rsidRPr="00454779">
        <w:rPr>
          <w:rFonts w:cstheme="minorHAnsi"/>
          <w:sz w:val="24"/>
          <w:szCs w:val="24"/>
        </w:rPr>
        <w:t>Alternative locations</w:t>
      </w:r>
    </w:p>
    <w:p w14:paraId="2319295F" w14:textId="6CF2EEB8" w:rsidR="00454779" w:rsidRDefault="00454779" w:rsidP="00454779">
      <w:pPr>
        <w:pStyle w:val="ListParagraph"/>
        <w:numPr>
          <w:ilvl w:val="0"/>
          <w:numId w:val="30"/>
        </w:numPr>
        <w:spacing w:after="0" w:line="240" w:lineRule="auto"/>
        <w:rPr>
          <w:rFonts w:cstheme="minorHAnsi"/>
          <w:sz w:val="24"/>
          <w:szCs w:val="24"/>
        </w:rPr>
      </w:pPr>
      <w:r w:rsidRPr="00454779">
        <w:rPr>
          <w:rFonts w:cstheme="minorHAnsi"/>
          <w:sz w:val="24"/>
          <w:szCs w:val="24"/>
        </w:rPr>
        <w:t>Railway operations and services (construction activities)</w:t>
      </w:r>
    </w:p>
    <w:p w14:paraId="7181AC2D" w14:textId="77777777" w:rsidR="00454779" w:rsidRDefault="00454779" w:rsidP="00454779">
      <w:pPr>
        <w:spacing w:after="0" w:line="240" w:lineRule="auto"/>
        <w:rPr>
          <w:rFonts w:cstheme="minorHAnsi"/>
          <w:sz w:val="24"/>
          <w:szCs w:val="24"/>
        </w:rPr>
      </w:pPr>
    </w:p>
    <w:p w14:paraId="22A3510E" w14:textId="23644852" w:rsidR="0028064C" w:rsidRDefault="00454779" w:rsidP="00454779">
      <w:pPr>
        <w:spacing w:after="0" w:line="240" w:lineRule="auto"/>
        <w:rPr>
          <w:rFonts w:cstheme="minorHAnsi"/>
          <w:sz w:val="24"/>
          <w:szCs w:val="24"/>
        </w:rPr>
      </w:pPr>
      <w:r>
        <w:rPr>
          <w:rFonts w:cstheme="minorHAnsi"/>
          <w:sz w:val="24"/>
          <w:szCs w:val="24"/>
        </w:rPr>
        <w:t xml:space="preserve">In its response to LET-R-52-2024, Baffinland provided supplemental information relating to the elements that the Agency found incomplete. </w:t>
      </w:r>
      <w:r w:rsidR="0028064C">
        <w:rPr>
          <w:rFonts w:cstheme="minorHAnsi"/>
          <w:sz w:val="24"/>
          <w:szCs w:val="24"/>
        </w:rPr>
        <w:t xml:space="preserve">The Agency considers Baffinland’s response to </w:t>
      </w:r>
      <w:r w:rsidR="0028064C">
        <w:rPr>
          <w:rFonts w:cstheme="minorHAnsi"/>
          <w:sz w:val="24"/>
          <w:szCs w:val="24"/>
        </w:rPr>
        <w:lastRenderedPageBreak/>
        <w:t xml:space="preserve">LET-R-52-2024 to be a </w:t>
      </w:r>
      <w:r w:rsidR="00DE2908">
        <w:rPr>
          <w:rFonts w:cstheme="minorHAnsi"/>
          <w:sz w:val="24"/>
          <w:szCs w:val="24"/>
        </w:rPr>
        <w:t xml:space="preserve">comprehensive </w:t>
      </w:r>
      <w:r w:rsidR="0028064C">
        <w:rPr>
          <w:rFonts w:cstheme="minorHAnsi"/>
          <w:sz w:val="24"/>
          <w:szCs w:val="24"/>
        </w:rPr>
        <w:t xml:space="preserve">submission that only requires minor additional submissions in order to render </w:t>
      </w:r>
      <w:r w:rsidR="00E970FA">
        <w:rPr>
          <w:rFonts w:cstheme="minorHAnsi"/>
          <w:sz w:val="24"/>
          <w:szCs w:val="24"/>
        </w:rPr>
        <w:t>outstanding</w:t>
      </w:r>
      <w:r w:rsidR="00DE2908">
        <w:rPr>
          <w:rFonts w:cstheme="minorHAnsi"/>
          <w:sz w:val="24"/>
          <w:szCs w:val="24"/>
        </w:rPr>
        <w:t xml:space="preserve"> </w:t>
      </w:r>
      <w:r w:rsidR="0028064C">
        <w:rPr>
          <w:rFonts w:cstheme="minorHAnsi"/>
          <w:sz w:val="24"/>
          <w:szCs w:val="24"/>
        </w:rPr>
        <w:t>elements complete.</w:t>
      </w:r>
    </w:p>
    <w:p w14:paraId="0C508168" w14:textId="77777777" w:rsidR="00454779" w:rsidRPr="006D2637" w:rsidRDefault="00454779" w:rsidP="00DA74CA">
      <w:pPr>
        <w:spacing w:after="120" w:line="240" w:lineRule="auto"/>
        <w:rPr>
          <w:b/>
          <w:sz w:val="24"/>
          <w:szCs w:val="24"/>
        </w:rPr>
      </w:pPr>
    </w:p>
    <w:p w14:paraId="0B7E7EA0" w14:textId="3F16A92F" w:rsidR="009600B4" w:rsidRPr="006D2637" w:rsidRDefault="0028064C" w:rsidP="00C2312D">
      <w:pPr>
        <w:pStyle w:val="Heading3"/>
        <w:numPr>
          <w:ilvl w:val="0"/>
          <w:numId w:val="28"/>
        </w:numPr>
        <w:spacing w:before="0" w:after="120"/>
        <w:rPr>
          <w:rFonts w:asciiTheme="minorHAnsi" w:hAnsiTheme="minorHAnsi" w:cstheme="minorHAnsi"/>
        </w:rPr>
      </w:pPr>
      <w:r>
        <w:rPr>
          <w:rFonts w:asciiTheme="minorHAnsi" w:hAnsiTheme="minorHAnsi" w:cstheme="minorHAnsi"/>
          <w:u w:val="single"/>
        </w:rPr>
        <w:t>Maps and plans - incomplete</w:t>
      </w:r>
    </w:p>
    <w:p w14:paraId="2D617E78" w14:textId="59372F27" w:rsidR="0028064C" w:rsidRDefault="00197906" w:rsidP="0028064C">
      <w:pPr>
        <w:spacing w:after="0" w:line="240" w:lineRule="auto"/>
        <w:rPr>
          <w:rFonts w:cstheme="minorHAnsi"/>
          <w:sz w:val="24"/>
          <w:szCs w:val="24"/>
        </w:rPr>
      </w:pPr>
      <w:r>
        <w:rPr>
          <w:rFonts w:cstheme="minorHAnsi"/>
          <w:sz w:val="24"/>
          <w:szCs w:val="24"/>
        </w:rPr>
        <w:t>In LET-R-52-2024, t</w:t>
      </w:r>
      <w:r w:rsidR="0028064C">
        <w:rPr>
          <w:rFonts w:cstheme="minorHAnsi"/>
          <w:sz w:val="24"/>
          <w:szCs w:val="24"/>
        </w:rPr>
        <w:t xml:space="preserve">he Agency found that </w:t>
      </w:r>
      <w:r w:rsidR="0028064C" w:rsidRPr="0028064C">
        <w:rPr>
          <w:rFonts w:cstheme="minorHAnsi"/>
          <w:sz w:val="24"/>
          <w:szCs w:val="24"/>
        </w:rPr>
        <w:t>Baffinland must file the</w:t>
      </w:r>
      <w:r w:rsidR="0028064C">
        <w:rPr>
          <w:rFonts w:cstheme="minorHAnsi"/>
          <w:sz w:val="24"/>
          <w:szCs w:val="24"/>
        </w:rPr>
        <w:t xml:space="preserve"> </w:t>
      </w:r>
      <w:r w:rsidR="0028064C" w:rsidRPr="0028064C">
        <w:rPr>
          <w:rFonts w:cstheme="minorHAnsi"/>
          <w:sz w:val="24"/>
          <w:szCs w:val="24"/>
        </w:rPr>
        <w:t>following required information:</w:t>
      </w:r>
    </w:p>
    <w:p w14:paraId="19B09649" w14:textId="77777777" w:rsidR="00236C2F" w:rsidRPr="0028064C" w:rsidRDefault="00236C2F" w:rsidP="0028064C">
      <w:pPr>
        <w:spacing w:after="0" w:line="240" w:lineRule="auto"/>
        <w:rPr>
          <w:rFonts w:cstheme="minorHAnsi"/>
          <w:sz w:val="24"/>
          <w:szCs w:val="24"/>
        </w:rPr>
      </w:pPr>
    </w:p>
    <w:p w14:paraId="233D3DC6" w14:textId="4CE3F6D3" w:rsidR="00434877" w:rsidRPr="00434877" w:rsidRDefault="00434877" w:rsidP="00434877">
      <w:pPr>
        <w:pStyle w:val="ListParagraph"/>
        <w:numPr>
          <w:ilvl w:val="0"/>
          <w:numId w:val="32"/>
        </w:numPr>
        <w:spacing w:after="0" w:line="240" w:lineRule="auto"/>
        <w:rPr>
          <w:rFonts w:cstheme="minorHAnsi"/>
          <w:sz w:val="24"/>
          <w:szCs w:val="24"/>
        </w:rPr>
      </w:pPr>
      <w:r w:rsidRPr="00434877">
        <w:rPr>
          <w:rFonts w:cstheme="minorHAnsi"/>
          <w:sz w:val="24"/>
          <w:szCs w:val="24"/>
        </w:rPr>
        <w:t>additional information concerning the design of the load-out facilities at the</w:t>
      </w:r>
      <w:r>
        <w:rPr>
          <w:rFonts w:cstheme="minorHAnsi"/>
          <w:sz w:val="24"/>
          <w:szCs w:val="24"/>
        </w:rPr>
        <w:t xml:space="preserve"> </w:t>
      </w:r>
      <w:r w:rsidRPr="00434877">
        <w:rPr>
          <w:rFonts w:cstheme="minorHAnsi"/>
          <w:sz w:val="24"/>
          <w:szCs w:val="24"/>
        </w:rPr>
        <w:t>Mary River mine and at the Steensby port; and</w:t>
      </w:r>
    </w:p>
    <w:p w14:paraId="7F778AA6" w14:textId="35991B6C" w:rsidR="00434877" w:rsidRPr="00434877" w:rsidRDefault="00434877" w:rsidP="00434877">
      <w:pPr>
        <w:pStyle w:val="ListParagraph"/>
        <w:numPr>
          <w:ilvl w:val="0"/>
          <w:numId w:val="32"/>
        </w:numPr>
        <w:spacing w:after="0" w:line="240" w:lineRule="auto"/>
        <w:rPr>
          <w:rFonts w:cstheme="minorHAnsi"/>
          <w:sz w:val="24"/>
          <w:szCs w:val="24"/>
        </w:rPr>
      </w:pPr>
      <w:r w:rsidRPr="00434877">
        <w:rPr>
          <w:rFonts w:cstheme="minorHAnsi"/>
          <w:sz w:val="24"/>
          <w:szCs w:val="24"/>
        </w:rPr>
        <w:t>detailed plans from 0 km to 0 +577, including the loading points at the</w:t>
      </w:r>
    </w:p>
    <w:p w14:paraId="05ED6CD9" w14:textId="563DD13D" w:rsidR="009677BE" w:rsidRPr="006D2637" w:rsidRDefault="00434877" w:rsidP="009677BE">
      <w:pPr>
        <w:spacing w:after="0" w:line="240" w:lineRule="auto"/>
        <w:ind w:left="720"/>
        <w:rPr>
          <w:rFonts w:cstheme="minorHAnsi"/>
          <w:sz w:val="24"/>
          <w:szCs w:val="24"/>
        </w:rPr>
      </w:pPr>
      <w:r w:rsidRPr="00434877">
        <w:rPr>
          <w:rFonts w:cstheme="minorHAnsi"/>
          <w:sz w:val="24"/>
          <w:szCs w:val="24"/>
        </w:rPr>
        <w:t>Mary River mine and at the Steensby port</w:t>
      </w:r>
      <w:r>
        <w:rPr>
          <w:rFonts w:cstheme="minorHAnsi"/>
          <w:sz w:val="24"/>
          <w:szCs w:val="24"/>
        </w:rPr>
        <w:t>.</w:t>
      </w:r>
    </w:p>
    <w:p w14:paraId="7253A5B1" w14:textId="77777777" w:rsidR="00434877" w:rsidRDefault="00434877" w:rsidP="0028064C">
      <w:pPr>
        <w:spacing w:after="0" w:line="240" w:lineRule="auto"/>
        <w:rPr>
          <w:rFonts w:cstheme="minorHAnsi"/>
          <w:sz w:val="24"/>
          <w:szCs w:val="24"/>
        </w:rPr>
      </w:pPr>
    </w:p>
    <w:p w14:paraId="333B608C" w14:textId="1C90E336" w:rsidR="009677BE" w:rsidRPr="006D2637" w:rsidRDefault="0028064C" w:rsidP="0028064C">
      <w:pPr>
        <w:spacing w:after="0" w:line="240" w:lineRule="auto"/>
        <w:rPr>
          <w:rFonts w:cstheme="minorHAnsi"/>
          <w:sz w:val="24"/>
          <w:szCs w:val="24"/>
        </w:rPr>
      </w:pPr>
      <w:r>
        <w:rPr>
          <w:rFonts w:cstheme="minorHAnsi"/>
          <w:sz w:val="24"/>
          <w:szCs w:val="24"/>
        </w:rPr>
        <w:t xml:space="preserve">The Agency </w:t>
      </w:r>
      <w:r w:rsidR="00DE516D">
        <w:rPr>
          <w:rFonts w:cstheme="minorHAnsi"/>
          <w:sz w:val="24"/>
          <w:szCs w:val="24"/>
        </w:rPr>
        <w:t>requires</w:t>
      </w:r>
      <w:r w:rsidR="00C5317A">
        <w:rPr>
          <w:rFonts w:cstheme="minorHAnsi"/>
          <w:sz w:val="24"/>
          <w:szCs w:val="24"/>
        </w:rPr>
        <w:t xml:space="preserve"> Baffinland </w:t>
      </w:r>
      <w:r w:rsidR="00DE516D">
        <w:rPr>
          <w:rFonts w:cstheme="minorHAnsi"/>
          <w:sz w:val="24"/>
          <w:szCs w:val="24"/>
        </w:rPr>
        <w:t xml:space="preserve">to </w:t>
      </w:r>
      <w:r w:rsidR="00C5317A">
        <w:rPr>
          <w:rFonts w:cstheme="minorHAnsi"/>
          <w:sz w:val="24"/>
          <w:szCs w:val="24"/>
        </w:rPr>
        <w:t xml:space="preserve">file </w:t>
      </w:r>
      <w:r w:rsidR="00CC1763">
        <w:rPr>
          <w:rFonts w:cstheme="minorHAnsi"/>
          <w:sz w:val="24"/>
          <w:szCs w:val="24"/>
        </w:rPr>
        <w:t>and update the</w:t>
      </w:r>
      <w:r w:rsidR="00C5317A">
        <w:rPr>
          <w:rFonts w:cstheme="minorHAnsi"/>
          <w:sz w:val="24"/>
          <w:szCs w:val="24"/>
        </w:rPr>
        <w:t xml:space="preserve"> </w:t>
      </w:r>
      <w:r>
        <w:rPr>
          <w:rFonts w:cstheme="minorHAnsi"/>
          <w:sz w:val="24"/>
          <w:szCs w:val="24"/>
        </w:rPr>
        <w:t xml:space="preserve">plans </w:t>
      </w:r>
      <w:r w:rsidR="00C5317A">
        <w:rPr>
          <w:rFonts w:cstheme="minorHAnsi"/>
          <w:sz w:val="24"/>
          <w:szCs w:val="24"/>
        </w:rPr>
        <w:t xml:space="preserve">of the </w:t>
      </w:r>
      <w:r w:rsidR="00C5317A" w:rsidRPr="0028064C">
        <w:rPr>
          <w:rFonts w:cstheme="minorHAnsi"/>
          <w:sz w:val="24"/>
          <w:szCs w:val="24"/>
        </w:rPr>
        <w:t>Steensby Port</w:t>
      </w:r>
      <w:r w:rsidR="00C5317A">
        <w:rPr>
          <w:rFonts w:cstheme="minorHAnsi"/>
          <w:sz w:val="24"/>
          <w:szCs w:val="24"/>
        </w:rPr>
        <w:t xml:space="preserve"> </w:t>
      </w:r>
      <w:r w:rsidR="00CC1763">
        <w:rPr>
          <w:rFonts w:cstheme="minorHAnsi"/>
          <w:sz w:val="24"/>
          <w:szCs w:val="24"/>
        </w:rPr>
        <w:t xml:space="preserve">to </w:t>
      </w:r>
      <w:r w:rsidR="00C5317A">
        <w:rPr>
          <w:rFonts w:cstheme="minorHAnsi"/>
          <w:sz w:val="24"/>
          <w:szCs w:val="24"/>
        </w:rPr>
        <w:t xml:space="preserve">include </w:t>
      </w:r>
      <w:r w:rsidRPr="0028064C">
        <w:rPr>
          <w:rFonts w:cstheme="minorHAnsi"/>
          <w:sz w:val="24"/>
          <w:szCs w:val="24"/>
        </w:rPr>
        <w:t>mil</w:t>
      </w:r>
      <w:r>
        <w:rPr>
          <w:rFonts w:cstheme="minorHAnsi"/>
          <w:sz w:val="24"/>
          <w:szCs w:val="24"/>
        </w:rPr>
        <w:t>e</w:t>
      </w:r>
      <w:r w:rsidRPr="0028064C">
        <w:rPr>
          <w:rFonts w:cstheme="minorHAnsi"/>
          <w:sz w:val="24"/>
          <w:szCs w:val="24"/>
        </w:rPr>
        <w:t xml:space="preserve">age points and </w:t>
      </w:r>
      <w:r w:rsidR="00C5317A">
        <w:rPr>
          <w:rFonts w:cstheme="minorHAnsi"/>
          <w:sz w:val="24"/>
          <w:szCs w:val="24"/>
        </w:rPr>
        <w:t xml:space="preserve">the railway line </w:t>
      </w:r>
      <w:r w:rsidRPr="0028064C">
        <w:rPr>
          <w:rFonts w:cstheme="minorHAnsi"/>
          <w:sz w:val="24"/>
          <w:szCs w:val="24"/>
        </w:rPr>
        <w:t xml:space="preserve">right of way. </w:t>
      </w:r>
    </w:p>
    <w:p w14:paraId="29F26504" w14:textId="77777777" w:rsidR="009677BE" w:rsidRPr="006D2637" w:rsidRDefault="009677BE" w:rsidP="00F920C3">
      <w:pPr>
        <w:spacing w:after="0" w:line="240" w:lineRule="auto"/>
        <w:ind w:left="720"/>
        <w:rPr>
          <w:rFonts w:cstheme="minorHAnsi"/>
          <w:sz w:val="24"/>
          <w:szCs w:val="24"/>
        </w:rPr>
      </w:pPr>
    </w:p>
    <w:p w14:paraId="737431D7" w14:textId="148DE72B" w:rsidR="00C2312D" w:rsidRPr="006D2637" w:rsidRDefault="00C2312D" w:rsidP="00C2312D">
      <w:pPr>
        <w:pStyle w:val="Heading3"/>
        <w:numPr>
          <w:ilvl w:val="0"/>
          <w:numId w:val="28"/>
        </w:numPr>
        <w:spacing w:before="0" w:after="120"/>
        <w:rPr>
          <w:rFonts w:asciiTheme="minorHAnsi" w:hAnsiTheme="minorHAnsi" w:cstheme="minorHAnsi"/>
        </w:rPr>
      </w:pPr>
      <w:r w:rsidRPr="00C2312D">
        <w:rPr>
          <w:rFonts w:asciiTheme="minorHAnsi" w:hAnsiTheme="minorHAnsi" w:cstheme="minorHAnsi"/>
          <w:u w:val="single"/>
        </w:rPr>
        <w:t>Archaeological elements and related maps—complet</w:t>
      </w:r>
      <w:r>
        <w:rPr>
          <w:rFonts w:asciiTheme="minorHAnsi" w:hAnsiTheme="minorHAnsi" w:cstheme="minorHAnsi"/>
          <w:u w:val="single"/>
        </w:rPr>
        <w:t>e</w:t>
      </w:r>
    </w:p>
    <w:p w14:paraId="5384CDBD" w14:textId="3BC723EC" w:rsidR="00C2312D" w:rsidRPr="00C2312D" w:rsidRDefault="00C2312D" w:rsidP="00C2312D">
      <w:pPr>
        <w:spacing w:after="0" w:line="240" w:lineRule="auto"/>
        <w:rPr>
          <w:rFonts w:cstheme="minorHAnsi"/>
          <w:sz w:val="24"/>
          <w:szCs w:val="24"/>
        </w:rPr>
      </w:pPr>
      <w:r w:rsidRPr="00C2312D">
        <w:rPr>
          <w:rFonts w:cstheme="minorHAnsi"/>
          <w:sz w:val="24"/>
          <w:szCs w:val="24"/>
        </w:rPr>
        <w:t xml:space="preserve">The Agency </w:t>
      </w:r>
      <w:r w:rsidR="003E6C6B">
        <w:rPr>
          <w:rFonts w:cstheme="minorHAnsi"/>
          <w:sz w:val="24"/>
          <w:szCs w:val="24"/>
        </w:rPr>
        <w:t>considers</w:t>
      </w:r>
      <w:r w:rsidR="003E6C6B" w:rsidRPr="00C2312D">
        <w:rPr>
          <w:rFonts w:cstheme="minorHAnsi"/>
          <w:sz w:val="24"/>
          <w:szCs w:val="24"/>
        </w:rPr>
        <w:t xml:space="preserve"> </w:t>
      </w:r>
      <w:r w:rsidRPr="00C2312D">
        <w:rPr>
          <w:rFonts w:cstheme="minorHAnsi"/>
          <w:sz w:val="24"/>
          <w:szCs w:val="24"/>
        </w:rPr>
        <w:t xml:space="preserve">that the information about </w:t>
      </w:r>
      <w:r>
        <w:rPr>
          <w:rFonts w:cstheme="minorHAnsi"/>
          <w:sz w:val="24"/>
          <w:szCs w:val="24"/>
        </w:rPr>
        <w:t>a</w:t>
      </w:r>
      <w:r w:rsidRPr="00C2312D">
        <w:rPr>
          <w:rFonts w:cstheme="minorHAnsi"/>
          <w:sz w:val="24"/>
          <w:szCs w:val="24"/>
        </w:rPr>
        <w:t>rchaeological elements and related maps</w:t>
      </w:r>
    </w:p>
    <w:p w14:paraId="0E315DEE" w14:textId="32D985F5" w:rsidR="00C2312D" w:rsidRDefault="00C2312D" w:rsidP="00C2312D">
      <w:pPr>
        <w:spacing w:after="0" w:line="240" w:lineRule="auto"/>
        <w:rPr>
          <w:rFonts w:cstheme="minorHAnsi"/>
          <w:sz w:val="24"/>
          <w:szCs w:val="24"/>
        </w:rPr>
      </w:pPr>
      <w:r w:rsidRPr="00C2312D">
        <w:rPr>
          <w:rFonts w:cstheme="minorHAnsi"/>
          <w:sz w:val="24"/>
          <w:szCs w:val="24"/>
        </w:rPr>
        <w:t>is complete and no additional information is required</w:t>
      </w:r>
      <w:r w:rsidRPr="006D2637">
        <w:rPr>
          <w:rFonts w:cstheme="minorHAnsi"/>
          <w:sz w:val="24"/>
          <w:szCs w:val="24"/>
        </w:rPr>
        <w:t>.</w:t>
      </w:r>
      <w:r>
        <w:rPr>
          <w:rFonts w:cstheme="minorHAnsi"/>
          <w:sz w:val="24"/>
          <w:szCs w:val="24"/>
        </w:rPr>
        <w:t xml:space="preserve"> </w:t>
      </w:r>
      <w:r w:rsidRPr="00C2312D">
        <w:rPr>
          <w:rFonts w:cstheme="minorHAnsi"/>
          <w:sz w:val="24"/>
          <w:szCs w:val="24"/>
        </w:rPr>
        <w:t>Baffinland</w:t>
      </w:r>
      <w:r w:rsidR="00AA5FB2">
        <w:rPr>
          <w:rFonts w:cstheme="minorHAnsi"/>
          <w:sz w:val="24"/>
          <w:szCs w:val="24"/>
        </w:rPr>
        <w:t>’s</w:t>
      </w:r>
      <w:r w:rsidRPr="00C2312D">
        <w:rPr>
          <w:rFonts w:cstheme="minorHAnsi"/>
          <w:sz w:val="24"/>
          <w:szCs w:val="24"/>
        </w:rPr>
        <w:t xml:space="preserve"> </w:t>
      </w:r>
      <w:r>
        <w:rPr>
          <w:rFonts w:cstheme="minorHAnsi"/>
          <w:sz w:val="24"/>
          <w:szCs w:val="24"/>
        </w:rPr>
        <w:t xml:space="preserve">supplemental </w:t>
      </w:r>
      <w:r w:rsidRPr="00C2312D">
        <w:rPr>
          <w:rFonts w:cstheme="minorHAnsi"/>
          <w:sz w:val="24"/>
          <w:szCs w:val="24"/>
        </w:rPr>
        <w:t>information</w:t>
      </w:r>
      <w:r>
        <w:rPr>
          <w:rFonts w:cstheme="minorHAnsi"/>
          <w:sz w:val="24"/>
          <w:szCs w:val="24"/>
        </w:rPr>
        <w:t xml:space="preserve"> includes </w:t>
      </w:r>
      <w:r w:rsidRPr="00C2312D">
        <w:rPr>
          <w:rFonts w:cstheme="minorHAnsi"/>
          <w:sz w:val="24"/>
          <w:szCs w:val="24"/>
        </w:rPr>
        <w:t>maps that show the specific locations of all of caribou and ATV crossings</w:t>
      </w:r>
      <w:r>
        <w:rPr>
          <w:rFonts w:cstheme="minorHAnsi"/>
          <w:sz w:val="24"/>
          <w:szCs w:val="24"/>
        </w:rPr>
        <w:t xml:space="preserve">, </w:t>
      </w:r>
      <w:r w:rsidRPr="00C2312D">
        <w:rPr>
          <w:rFonts w:cstheme="minorHAnsi"/>
          <w:sz w:val="24"/>
          <w:szCs w:val="24"/>
        </w:rPr>
        <w:t>update</w:t>
      </w:r>
      <w:r>
        <w:rPr>
          <w:rFonts w:cstheme="minorHAnsi"/>
          <w:sz w:val="24"/>
          <w:szCs w:val="24"/>
        </w:rPr>
        <w:t xml:space="preserve">d </w:t>
      </w:r>
      <w:r w:rsidRPr="00C2312D">
        <w:rPr>
          <w:rFonts w:cstheme="minorHAnsi"/>
          <w:sz w:val="24"/>
          <w:szCs w:val="24"/>
        </w:rPr>
        <w:t>results of the archaeological studies</w:t>
      </w:r>
      <w:r>
        <w:rPr>
          <w:rFonts w:cstheme="minorHAnsi"/>
          <w:sz w:val="24"/>
          <w:szCs w:val="24"/>
        </w:rPr>
        <w:t>,</w:t>
      </w:r>
      <w:r w:rsidRPr="00C2312D">
        <w:rPr>
          <w:rFonts w:cstheme="minorHAnsi"/>
          <w:sz w:val="24"/>
          <w:szCs w:val="24"/>
        </w:rPr>
        <w:t xml:space="preserve"> and</w:t>
      </w:r>
      <w:r>
        <w:rPr>
          <w:rFonts w:cstheme="minorHAnsi"/>
          <w:sz w:val="24"/>
          <w:szCs w:val="24"/>
        </w:rPr>
        <w:t xml:space="preserve"> </w:t>
      </w:r>
      <w:r w:rsidRPr="00C2312D">
        <w:rPr>
          <w:rFonts w:cstheme="minorHAnsi"/>
          <w:sz w:val="24"/>
          <w:szCs w:val="24"/>
        </w:rPr>
        <w:t>an archaeological management and mitigation plan for the railway operations</w:t>
      </w:r>
      <w:r>
        <w:rPr>
          <w:rFonts w:cstheme="minorHAnsi"/>
          <w:sz w:val="24"/>
          <w:szCs w:val="24"/>
        </w:rPr>
        <w:t xml:space="preserve"> </w:t>
      </w:r>
      <w:r w:rsidRPr="00C2312D">
        <w:rPr>
          <w:rFonts w:cstheme="minorHAnsi"/>
          <w:sz w:val="24"/>
          <w:szCs w:val="24"/>
        </w:rPr>
        <w:t>phase.</w:t>
      </w:r>
    </w:p>
    <w:p w14:paraId="4EC315FD" w14:textId="3C84CBF7" w:rsidR="00C2312D" w:rsidRPr="008600E1" w:rsidRDefault="008600E1" w:rsidP="008600E1">
      <w:pPr>
        <w:pStyle w:val="Heading3"/>
        <w:numPr>
          <w:ilvl w:val="0"/>
          <w:numId w:val="28"/>
        </w:numPr>
        <w:spacing w:after="120"/>
        <w:rPr>
          <w:rFonts w:asciiTheme="minorHAnsi" w:hAnsiTheme="minorHAnsi" w:cstheme="minorHAnsi"/>
          <w:u w:val="single"/>
        </w:rPr>
      </w:pPr>
      <w:r w:rsidRPr="008600E1">
        <w:rPr>
          <w:rFonts w:asciiTheme="minorHAnsi" w:hAnsiTheme="minorHAnsi" w:cstheme="minorHAnsi"/>
          <w:u w:val="single"/>
        </w:rPr>
        <w:t>Railway operations and services (infrastructure and ground alterations)—complete</w:t>
      </w:r>
    </w:p>
    <w:p w14:paraId="07CA940D" w14:textId="77777777" w:rsidR="004829B0" w:rsidRDefault="004829B0" w:rsidP="008600E1">
      <w:pPr>
        <w:spacing w:after="0" w:line="240" w:lineRule="auto"/>
        <w:rPr>
          <w:rFonts w:cstheme="minorHAnsi"/>
          <w:sz w:val="24"/>
          <w:szCs w:val="24"/>
        </w:rPr>
      </w:pPr>
    </w:p>
    <w:p w14:paraId="428F2F6D" w14:textId="1D22B77D" w:rsidR="008600E1" w:rsidRDefault="008600E1" w:rsidP="008600E1">
      <w:pPr>
        <w:spacing w:after="0" w:line="240" w:lineRule="auto"/>
        <w:rPr>
          <w:rFonts w:cstheme="minorHAnsi"/>
          <w:sz w:val="24"/>
          <w:szCs w:val="24"/>
        </w:rPr>
      </w:pPr>
      <w:r w:rsidRPr="00C2312D">
        <w:rPr>
          <w:rFonts w:cstheme="minorHAnsi"/>
          <w:sz w:val="24"/>
          <w:szCs w:val="24"/>
        </w:rPr>
        <w:t xml:space="preserve">The Agency </w:t>
      </w:r>
      <w:r w:rsidR="003E6C6B">
        <w:rPr>
          <w:rFonts w:cstheme="minorHAnsi"/>
          <w:sz w:val="24"/>
          <w:szCs w:val="24"/>
        </w:rPr>
        <w:t>considers</w:t>
      </w:r>
      <w:r w:rsidR="003E6C6B" w:rsidRPr="00C2312D">
        <w:rPr>
          <w:rFonts w:cstheme="minorHAnsi"/>
          <w:sz w:val="24"/>
          <w:szCs w:val="24"/>
        </w:rPr>
        <w:t xml:space="preserve"> </w:t>
      </w:r>
      <w:r w:rsidRPr="00C2312D">
        <w:rPr>
          <w:rFonts w:cstheme="minorHAnsi"/>
          <w:sz w:val="24"/>
          <w:szCs w:val="24"/>
        </w:rPr>
        <w:t xml:space="preserve">that the information about </w:t>
      </w:r>
      <w:r>
        <w:rPr>
          <w:rFonts w:cstheme="minorHAnsi"/>
          <w:sz w:val="24"/>
          <w:szCs w:val="24"/>
        </w:rPr>
        <w:t>r</w:t>
      </w:r>
      <w:r w:rsidRPr="008600E1">
        <w:rPr>
          <w:rFonts w:cstheme="minorHAnsi"/>
          <w:sz w:val="24"/>
          <w:szCs w:val="24"/>
        </w:rPr>
        <w:t>ailway operations and services (infrastructure and ground alterations)</w:t>
      </w:r>
      <w:r>
        <w:rPr>
          <w:rFonts w:cstheme="minorHAnsi"/>
          <w:sz w:val="24"/>
          <w:szCs w:val="24"/>
        </w:rPr>
        <w:t xml:space="preserve"> </w:t>
      </w:r>
      <w:r w:rsidRPr="00C2312D">
        <w:rPr>
          <w:rFonts w:cstheme="minorHAnsi"/>
          <w:sz w:val="24"/>
          <w:szCs w:val="24"/>
        </w:rPr>
        <w:t>is complete and no additional information is required</w:t>
      </w:r>
      <w:r w:rsidRPr="006D2637">
        <w:rPr>
          <w:rFonts w:cstheme="minorHAnsi"/>
          <w:sz w:val="24"/>
          <w:szCs w:val="24"/>
        </w:rPr>
        <w:t>.</w:t>
      </w:r>
      <w:r>
        <w:rPr>
          <w:rFonts w:cstheme="minorHAnsi"/>
          <w:sz w:val="24"/>
          <w:szCs w:val="24"/>
        </w:rPr>
        <w:t xml:space="preserve"> </w:t>
      </w:r>
      <w:r w:rsidRPr="00C2312D">
        <w:rPr>
          <w:rFonts w:cstheme="minorHAnsi"/>
          <w:sz w:val="24"/>
          <w:szCs w:val="24"/>
        </w:rPr>
        <w:t>Baffinland</w:t>
      </w:r>
      <w:r w:rsidR="00AA5FB2">
        <w:rPr>
          <w:rFonts w:cstheme="minorHAnsi"/>
          <w:sz w:val="24"/>
          <w:szCs w:val="24"/>
        </w:rPr>
        <w:t>’s</w:t>
      </w:r>
      <w:r w:rsidRPr="00C2312D">
        <w:rPr>
          <w:rFonts w:cstheme="minorHAnsi"/>
          <w:sz w:val="24"/>
          <w:szCs w:val="24"/>
        </w:rPr>
        <w:t xml:space="preserve"> </w:t>
      </w:r>
      <w:r>
        <w:rPr>
          <w:rFonts w:cstheme="minorHAnsi"/>
          <w:sz w:val="24"/>
          <w:szCs w:val="24"/>
        </w:rPr>
        <w:t xml:space="preserve">supplemental </w:t>
      </w:r>
      <w:r w:rsidRPr="00C2312D">
        <w:rPr>
          <w:rFonts w:cstheme="minorHAnsi"/>
          <w:sz w:val="24"/>
          <w:szCs w:val="24"/>
        </w:rPr>
        <w:t>information</w:t>
      </w:r>
      <w:r>
        <w:rPr>
          <w:rFonts w:cstheme="minorHAnsi"/>
          <w:sz w:val="24"/>
          <w:szCs w:val="24"/>
        </w:rPr>
        <w:t xml:space="preserve"> includes </w:t>
      </w:r>
      <w:r w:rsidRPr="008600E1">
        <w:rPr>
          <w:rFonts w:cstheme="minorHAnsi"/>
          <w:sz w:val="24"/>
          <w:szCs w:val="24"/>
        </w:rPr>
        <w:t>the location of all sidings, specifically identifying those sidings that will be</w:t>
      </w:r>
      <w:r>
        <w:rPr>
          <w:rFonts w:cstheme="minorHAnsi"/>
          <w:sz w:val="24"/>
          <w:szCs w:val="24"/>
        </w:rPr>
        <w:t xml:space="preserve"> </w:t>
      </w:r>
      <w:r w:rsidRPr="008600E1">
        <w:rPr>
          <w:rFonts w:cstheme="minorHAnsi"/>
          <w:sz w:val="24"/>
          <w:szCs w:val="24"/>
        </w:rPr>
        <w:t>used to store idling locomotives that can directly impact local residents and</w:t>
      </w:r>
      <w:r w:rsidR="000F5414">
        <w:rPr>
          <w:rFonts w:cstheme="minorHAnsi"/>
          <w:sz w:val="24"/>
          <w:szCs w:val="24"/>
        </w:rPr>
        <w:t xml:space="preserve"> </w:t>
      </w:r>
      <w:r w:rsidRPr="008600E1">
        <w:rPr>
          <w:rFonts w:cstheme="minorHAnsi"/>
          <w:sz w:val="24"/>
          <w:szCs w:val="24"/>
        </w:rPr>
        <w:t>wildlife by their noise and air emissions</w:t>
      </w:r>
      <w:r>
        <w:rPr>
          <w:rFonts w:cstheme="minorHAnsi"/>
          <w:sz w:val="24"/>
          <w:szCs w:val="24"/>
        </w:rPr>
        <w:t xml:space="preserve">, </w:t>
      </w:r>
      <w:r w:rsidRPr="008600E1">
        <w:rPr>
          <w:rFonts w:cstheme="minorHAnsi"/>
          <w:sz w:val="24"/>
          <w:szCs w:val="24"/>
          <w:lang w:val="en-US"/>
        </w:rPr>
        <w:t>the yard’s topography</w:t>
      </w:r>
      <w:r>
        <w:rPr>
          <w:rFonts w:cstheme="minorHAnsi"/>
          <w:sz w:val="24"/>
          <w:szCs w:val="24"/>
        </w:rPr>
        <w:t>,</w:t>
      </w:r>
      <w:r w:rsidRPr="00C2312D">
        <w:rPr>
          <w:rFonts w:cstheme="minorHAnsi"/>
          <w:sz w:val="24"/>
          <w:szCs w:val="24"/>
        </w:rPr>
        <w:t xml:space="preserve"> and</w:t>
      </w:r>
      <w:r>
        <w:rPr>
          <w:rFonts w:cstheme="minorHAnsi"/>
          <w:sz w:val="24"/>
          <w:szCs w:val="24"/>
        </w:rPr>
        <w:t xml:space="preserve"> </w:t>
      </w:r>
      <w:r w:rsidRPr="008600E1">
        <w:rPr>
          <w:rFonts w:cstheme="minorHAnsi"/>
          <w:sz w:val="24"/>
          <w:szCs w:val="24"/>
          <w:lang w:val="en-US"/>
        </w:rPr>
        <w:t>any plans for the use of railroad retarders, noise reduction, and anti-idling</w:t>
      </w:r>
      <w:r>
        <w:rPr>
          <w:rFonts w:cstheme="minorHAnsi"/>
          <w:sz w:val="24"/>
          <w:szCs w:val="24"/>
          <w:lang w:val="en-US"/>
        </w:rPr>
        <w:t xml:space="preserve"> </w:t>
      </w:r>
      <w:r w:rsidRPr="008600E1">
        <w:rPr>
          <w:rFonts w:cstheme="minorHAnsi"/>
          <w:sz w:val="24"/>
          <w:szCs w:val="24"/>
          <w:lang w:val="en-US"/>
        </w:rPr>
        <w:t>technologies</w:t>
      </w:r>
      <w:r w:rsidRPr="00C2312D">
        <w:rPr>
          <w:rFonts w:cstheme="minorHAnsi"/>
          <w:sz w:val="24"/>
          <w:szCs w:val="24"/>
        </w:rPr>
        <w:t>.</w:t>
      </w:r>
    </w:p>
    <w:p w14:paraId="0A1B33C1" w14:textId="659B6A42" w:rsidR="008600E1" w:rsidRPr="008600E1" w:rsidRDefault="008600E1" w:rsidP="008600E1">
      <w:pPr>
        <w:pStyle w:val="Heading3"/>
        <w:numPr>
          <w:ilvl w:val="0"/>
          <w:numId w:val="28"/>
        </w:numPr>
        <w:spacing w:after="120"/>
        <w:rPr>
          <w:rFonts w:asciiTheme="minorHAnsi" w:hAnsiTheme="minorHAnsi" w:cstheme="minorHAnsi"/>
          <w:u w:val="single"/>
        </w:rPr>
      </w:pPr>
      <w:r w:rsidRPr="008600E1">
        <w:rPr>
          <w:rFonts w:asciiTheme="minorHAnsi" w:hAnsiTheme="minorHAnsi" w:cstheme="minorHAnsi"/>
          <w:u w:val="single"/>
        </w:rPr>
        <w:t>Railway operations and services (</w:t>
      </w:r>
      <w:r>
        <w:rPr>
          <w:rFonts w:asciiTheme="minorHAnsi" w:hAnsiTheme="minorHAnsi" w:cstheme="minorHAnsi"/>
          <w:u w:val="single"/>
        </w:rPr>
        <w:t>operational activities</w:t>
      </w:r>
      <w:r w:rsidRPr="008600E1">
        <w:rPr>
          <w:rFonts w:asciiTheme="minorHAnsi" w:hAnsiTheme="minorHAnsi" w:cstheme="minorHAnsi"/>
          <w:u w:val="single"/>
        </w:rPr>
        <w:t>)—</w:t>
      </w:r>
      <w:r>
        <w:rPr>
          <w:rFonts w:asciiTheme="minorHAnsi" w:hAnsiTheme="minorHAnsi" w:cstheme="minorHAnsi"/>
          <w:u w:val="single"/>
        </w:rPr>
        <w:t>in</w:t>
      </w:r>
      <w:r w:rsidRPr="008600E1">
        <w:rPr>
          <w:rFonts w:asciiTheme="minorHAnsi" w:hAnsiTheme="minorHAnsi" w:cstheme="minorHAnsi"/>
          <w:u w:val="single"/>
        </w:rPr>
        <w:t>complete</w:t>
      </w:r>
    </w:p>
    <w:p w14:paraId="0991005F" w14:textId="5B1D73D6" w:rsidR="008600E1" w:rsidRDefault="008600E1" w:rsidP="008600E1">
      <w:pPr>
        <w:spacing w:after="0" w:line="240" w:lineRule="auto"/>
        <w:rPr>
          <w:rFonts w:cstheme="minorHAnsi"/>
          <w:sz w:val="24"/>
          <w:szCs w:val="24"/>
        </w:rPr>
      </w:pPr>
      <w:r>
        <w:rPr>
          <w:rFonts w:cstheme="minorHAnsi"/>
          <w:sz w:val="24"/>
          <w:szCs w:val="24"/>
        </w:rPr>
        <w:t xml:space="preserve">The Agency </w:t>
      </w:r>
      <w:r w:rsidR="00DE516D">
        <w:rPr>
          <w:rFonts w:cstheme="minorHAnsi"/>
          <w:sz w:val="24"/>
          <w:szCs w:val="24"/>
        </w:rPr>
        <w:t>requires</w:t>
      </w:r>
      <w:r>
        <w:rPr>
          <w:rFonts w:cstheme="minorHAnsi"/>
          <w:sz w:val="24"/>
          <w:szCs w:val="24"/>
        </w:rPr>
        <w:t xml:space="preserve"> </w:t>
      </w:r>
      <w:r w:rsidRPr="008600E1">
        <w:rPr>
          <w:rFonts w:cstheme="minorHAnsi"/>
          <w:sz w:val="24"/>
          <w:szCs w:val="24"/>
        </w:rPr>
        <w:t xml:space="preserve">Baffinland </w:t>
      </w:r>
      <w:r w:rsidR="00DE516D">
        <w:rPr>
          <w:rFonts w:cstheme="minorHAnsi"/>
          <w:sz w:val="24"/>
          <w:szCs w:val="24"/>
        </w:rPr>
        <w:t>to</w:t>
      </w:r>
      <w:r w:rsidR="00DE516D" w:rsidRPr="008600E1">
        <w:rPr>
          <w:rFonts w:cstheme="minorHAnsi"/>
          <w:sz w:val="24"/>
          <w:szCs w:val="24"/>
        </w:rPr>
        <w:t xml:space="preserve"> </w:t>
      </w:r>
      <w:r w:rsidRPr="008600E1">
        <w:rPr>
          <w:rFonts w:cstheme="minorHAnsi"/>
          <w:sz w:val="24"/>
          <w:szCs w:val="24"/>
        </w:rPr>
        <w:t>file information about idling,</w:t>
      </w:r>
      <w:r>
        <w:rPr>
          <w:rFonts w:cstheme="minorHAnsi"/>
          <w:sz w:val="24"/>
          <w:szCs w:val="24"/>
        </w:rPr>
        <w:t xml:space="preserve"> </w:t>
      </w:r>
      <w:r w:rsidRPr="008600E1">
        <w:rPr>
          <w:rFonts w:cstheme="minorHAnsi"/>
          <w:sz w:val="24"/>
          <w:szCs w:val="24"/>
        </w:rPr>
        <w:t>shunting, train building and marshalling activities planned for the yard along with</w:t>
      </w:r>
      <w:r>
        <w:rPr>
          <w:rFonts w:cstheme="minorHAnsi"/>
          <w:sz w:val="24"/>
          <w:szCs w:val="24"/>
        </w:rPr>
        <w:t xml:space="preserve"> </w:t>
      </w:r>
      <w:r w:rsidRPr="008600E1">
        <w:rPr>
          <w:rFonts w:cstheme="minorHAnsi"/>
          <w:sz w:val="24"/>
          <w:szCs w:val="24"/>
        </w:rPr>
        <w:t>where, when, and how they will be conducted, as appropriate</w:t>
      </w:r>
      <w:r>
        <w:rPr>
          <w:rFonts w:cstheme="minorHAnsi"/>
          <w:sz w:val="24"/>
          <w:szCs w:val="24"/>
        </w:rPr>
        <w:t xml:space="preserve">. </w:t>
      </w:r>
      <w:r w:rsidR="00006104" w:rsidRPr="00006104">
        <w:rPr>
          <w:rFonts w:cstheme="minorHAnsi"/>
          <w:sz w:val="24"/>
          <w:szCs w:val="24"/>
        </w:rPr>
        <w:t xml:space="preserve">This information was </w:t>
      </w:r>
      <w:r w:rsidR="00006104">
        <w:rPr>
          <w:rFonts w:cstheme="minorHAnsi"/>
          <w:sz w:val="24"/>
          <w:szCs w:val="24"/>
        </w:rPr>
        <w:t>specifically</w:t>
      </w:r>
      <w:r w:rsidR="00006104" w:rsidRPr="00006104">
        <w:rPr>
          <w:rFonts w:cstheme="minorHAnsi"/>
          <w:sz w:val="24"/>
          <w:szCs w:val="24"/>
        </w:rPr>
        <w:t xml:space="preserve"> requested in LET-R-52-2024 </w:t>
      </w:r>
      <w:r w:rsidR="00B466B6">
        <w:rPr>
          <w:rFonts w:cstheme="minorHAnsi"/>
          <w:sz w:val="24"/>
          <w:szCs w:val="24"/>
        </w:rPr>
        <w:t>and</w:t>
      </w:r>
      <w:r w:rsidR="00006104" w:rsidRPr="00006104">
        <w:rPr>
          <w:rFonts w:cstheme="minorHAnsi"/>
          <w:sz w:val="24"/>
          <w:szCs w:val="24"/>
        </w:rPr>
        <w:t xml:space="preserve"> remains outstanding.</w:t>
      </w:r>
    </w:p>
    <w:p w14:paraId="104C0A00" w14:textId="23170A66" w:rsidR="008600E1" w:rsidRPr="006D2637" w:rsidRDefault="00C5317A" w:rsidP="008600E1">
      <w:pPr>
        <w:spacing w:after="0" w:line="240" w:lineRule="auto"/>
        <w:rPr>
          <w:rFonts w:cstheme="minorHAnsi"/>
          <w:sz w:val="24"/>
          <w:szCs w:val="24"/>
        </w:rPr>
      </w:pPr>
      <w:r w:rsidRPr="00C5317A">
        <w:rPr>
          <w:rFonts w:cstheme="minorHAnsi"/>
          <w:sz w:val="24"/>
          <w:szCs w:val="24"/>
        </w:rPr>
        <w:t xml:space="preserve"> </w:t>
      </w:r>
    </w:p>
    <w:p w14:paraId="7F43631C" w14:textId="7B25E3CB" w:rsidR="004829B0" w:rsidRPr="008600E1" w:rsidRDefault="004829B0" w:rsidP="004829B0">
      <w:pPr>
        <w:pStyle w:val="Heading3"/>
        <w:numPr>
          <w:ilvl w:val="0"/>
          <w:numId w:val="28"/>
        </w:numPr>
        <w:spacing w:after="120"/>
        <w:rPr>
          <w:rFonts w:asciiTheme="minorHAnsi" w:hAnsiTheme="minorHAnsi" w:cstheme="minorHAnsi"/>
          <w:u w:val="single"/>
        </w:rPr>
      </w:pPr>
      <w:r w:rsidRPr="008600E1">
        <w:rPr>
          <w:rFonts w:asciiTheme="minorHAnsi" w:hAnsiTheme="minorHAnsi" w:cstheme="minorHAnsi"/>
          <w:u w:val="single"/>
        </w:rPr>
        <w:lastRenderedPageBreak/>
        <w:t>Railway operations and services (</w:t>
      </w:r>
      <w:r w:rsidRPr="004829B0">
        <w:rPr>
          <w:rFonts w:asciiTheme="minorHAnsi" w:hAnsiTheme="minorHAnsi" w:cstheme="minorHAnsi"/>
          <w:u w:val="single"/>
        </w:rPr>
        <w:t>railway services</w:t>
      </w:r>
      <w:r w:rsidRPr="008600E1">
        <w:rPr>
          <w:rFonts w:asciiTheme="minorHAnsi" w:hAnsiTheme="minorHAnsi" w:cstheme="minorHAnsi"/>
          <w:u w:val="single"/>
        </w:rPr>
        <w:t>)—</w:t>
      </w:r>
      <w:r>
        <w:rPr>
          <w:rFonts w:asciiTheme="minorHAnsi" w:hAnsiTheme="minorHAnsi" w:cstheme="minorHAnsi"/>
          <w:u w:val="single"/>
        </w:rPr>
        <w:t>in</w:t>
      </w:r>
      <w:r w:rsidRPr="008600E1">
        <w:rPr>
          <w:rFonts w:asciiTheme="minorHAnsi" w:hAnsiTheme="minorHAnsi" w:cstheme="minorHAnsi"/>
          <w:u w:val="single"/>
        </w:rPr>
        <w:t>complete</w:t>
      </w:r>
    </w:p>
    <w:p w14:paraId="57DACC35" w14:textId="13F1BF19" w:rsidR="004829B0" w:rsidRDefault="00006104" w:rsidP="004829B0">
      <w:pPr>
        <w:spacing w:after="0" w:line="240" w:lineRule="auto"/>
        <w:rPr>
          <w:rFonts w:cstheme="minorHAnsi"/>
          <w:sz w:val="24"/>
          <w:szCs w:val="24"/>
        </w:rPr>
      </w:pPr>
      <w:r>
        <w:rPr>
          <w:rFonts w:cstheme="minorHAnsi"/>
          <w:sz w:val="24"/>
          <w:szCs w:val="24"/>
        </w:rPr>
        <w:t xml:space="preserve">In </w:t>
      </w:r>
      <w:r w:rsidRPr="00006104">
        <w:rPr>
          <w:rFonts w:cstheme="minorHAnsi"/>
          <w:sz w:val="24"/>
          <w:szCs w:val="24"/>
        </w:rPr>
        <w:t>LET-R-52-2024</w:t>
      </w:r>
      <w:r>
        <w:rPr>
          <w:rFonts w:cstheme="minorHAnsi"/>
          <w:sz w:val="24"/>
          <w:szCs w:val="24"/>
        </w:rPr>
        <w:t>, t</w:t>
      </w:r>
      <w:r w:rsidR="004829B0">
        <w:rPr>
          <w:rFonts w:cstheme="minorHAnsi"/>
          <w:sz w:val="24"/>
          <w:szCs w:val="24"/>
        </w:rPr>
        <w:t xml:space="preserve">he Agency found that </w:t>
      </w:r>
      <w:r w:rsidR="004829B0" w:rsidRPr="0028064C">
        <w:rPr>
          <w:rFonts w:cstheme="minorHAnsi"/>
          <w:sz w:val="24"/>
          <w:szCs w:val="24"/>
        </w:rPr>
        <w:t>Baffinland must file the</w:t>
      </w:r>
      <w:r w:rsidR="004829B0">
        <w:rPr>
          <w:rFonts w:cstheme="minorHAnsi"/>
          <w:sz w:val="24"/>
          <w:szCs w:val="24"/>
        </w:rPr>
        <w:t xml:space="preserve"> </w:t>
      </w:r>
      <w:r w:rsidR="004829B0" w:rsidRPr="0028064C">
        <w:rPr>
          <w:rFonts w:cstheme="minorHAnsi"/>
          <w:sz w:val="24"/>
          <w:szCs w:val="24"/>
        </w:rPr>
        <w:t>following required information:</w:t>
      </w:r>
    </w:p>
    <w:p w14:paraId="7FD8E6DD" w14:textId="77777777" w:rsidR="004829B0" w:rsidRPr="0028064C" w:rsidRDefault="004829B0" w:rsidP="004829B0">
      <w:pPr>
        <w:spacing w:after="0" w:line="240" w:lineRule="auto"/>
        <w:rPr>
          <w:rFonts w:cstheme="minorHAnsi"/>
          <w:sz w:val="24"/>
          <w:szCs w:val="24"/>
        </w:rPr>
      </w:pPr>
    </w:p>
    <w:p w14:paraId="16A5FB38" w14:textId="1DFC54E4" w:rsidR="004829B0" w:rsidRDefault="004829B0" w:rsidP="00F375EE">
      <w:pPr>
        <w:pStyle w:val="ListParagraph"/>
        <w:numPr>
          <w:ilvl w:val="0"/>
          <w:numId w:val="31"/>
        </w:numPr>
        <w:spacing w:after="0" w:line="240" w:lineRule="auto"/>
        <w:rPr>
          <w:rFonts w:cstheme="minorHAnsi"/>
          <w:sz w:val="24"/>
          <w:szCs w:val="24"/>
        </w:rPr>
      </w:pPr>
      <w:r w:rsidRPr="004829B0">
        <w:rPr>
          <w:rFonts w:cstheme="minorHAnsi"/>
          <w:sz w:val="24"/>
          <w:szCs w:val="24"/>
        </w:rPr>
        <w:t>an update on Baffinland’s commitment to work with the Qikiqtani Inuit Association (QIA) to hold meetings in the communities to discuss safety aspects of the railway and railway crossings, including in relation to the</w:t>
      </w:r>
      <w:r>
        <w:rPr>
          <w:rFonts w:cstheme="minorHAnsi"/>
          <w:sz w:val="24"/>
          <w:szCs w:val="24"/>
        </w:rPr>
        <w:t xml:space="preserve"> </w:t>
      </w:r>
      <w:r w:rsidRPr="004829B0">
        <w:rPr>
          <w:rFonts w:cstheme="minorHAnsi"/>
          <w:sz w:val="24"/>
          <w:szCs w:val="24"/>
        </w:rPr>
        <w:t>planning and timing of those meetings; and</w:t>
      </w:r>
    </w:p>
    <w:p w14:paraId="40AC3C5E" w14:textId="77777777" w:rsidR="00821939" w:rsidRPr="004829B0" w:rsidRDefault="00821939" w:rsidP="00821939">
      <w:pPr>
        <w:pStyle w:val="ListParagraph"/>
        <w:spacing w:after="0" w:line="240" w:lineRule="auto"/>
        <w:rPr>
          <w:rFonts w:cstheme="minorHAnsi"/>
          <w:sz w:val="24"/>
          <w:szCs w:val="24"/>
        </w:rPr>
      </w:pPr>
    </w:p>
    <w:p w14:paraId="71D3791E" w14:textId="63EC750B" w:rsidR="004829B0" w:rsidRPr="004829B0" w:rsidRDefault="004829B0" w:rsidP="00B46732">
      <w:pPr>
        <w:pStyle w:val="ListParagraph"/>
        <w:numPr>
          <w:ilvl w:val="0"/>
          <w:numId w:val="31"/>
        </w:numPr>
        <w:spacing w:after="0" w:line="240" w:lineRule="auto"/>
        <w:rPr>
          <w:rFonts w:cstheme="minorHAnsi"/>
          <w:sz w:val="24"/>
          <w:szCs w:val="24"/>
        </w:rPr>
      </w:pPr>
      <w:r w:rsidRPr="004829B0">
        <w:rPr>
          <w:rFonts w:cstheme="minorHAnsi"/>
          <w:sz w:val="24"/>
          <w:szCs w:val="24"/>
        </w:rPr>
        <w:t>documentation confirming that potentially impacted Indigenous communities were consulted on the Railway Emergency Response Plan, including any feedback received and how comments were integrated in the plan, as</w:t>
      </w:r>
      <w:r>
        <w:rPr>
          <w:rFonts w:cstheme="minorHAnsi"/>
          <w:sz w:val="24"/>
          <w:szCs w:val="24"/>
        </w:rPr>
        <w:t xml:space="preserve"> </w:t>
      </w:r>
      <w:r w:rsidRPr="004829B0">
        <w:rPr>
          <w:rFonts w:cstheme="minorHAnsi"/>
          <w:sz w:val="24"/>
          <w:szCs w:val="24"/>
        </w:rPr>
        <w:t xml:space="preserve">necessary.  </w:t>
      </w:r>
    </w:p>
    <w:p w14:paraId="58DA6E55" w14:textId="77777777" w:rsidR="004829B0" w:rsidRPr="006D2637" w:rsidRDefault="004829B0" w:rsidP="004829B0">
      <w:pPr>
        <w:spacing w:after="0" w:line="240" w:lineRule="auto"/>
        <w:ind w:left="720"/>
        <w:rPr>
          <w:rFonts w:cstheme="minorHAnsi"/>
          <w:sz w:val="24"/>
          <w:szCs w:val="24"/>
        </w:rPr>
      </w:pPr>
    </w:p>
    <w:p w14:paraId="4EC78539" w14:textId="57E60263" w:rsidR="004829B0" w:rsidRPr="006D2637" w:rsidRDefault="004829B0" w:rsidP="004829B0">
      <w:pPr>
        <w:spacing w:after="0" w:line="240" w:lineRule="auto"/>
        <w:rPr>
          <w:rFonts w:cstheme="minorHAnsi"/>
          <w:sz w:val="24"/>
          <w:szCs w:val="24"/>
        </w:rPr>
      </w:pPr>
      <w:r>
        <w:rPr>
          <w:rFonts w:cstheme="minorHAnsi"/>
          <w:sz w:val="24"/>
          <w:szCs w:val="24"/>
        </w:rPr>
        <w:t xml:space="preserve">The Agency </w:t>
      </w:r>
      <w:r w:rsidR="00DE516D">
        <w:rPr>
          <w:rFonts w:cstheme="minorHAnsi"/>
          <w:sz w:val="24"/>
          <w:szCs w:val="24"/>
        </w:rPr>
        <w:t xml:space="preserve">requires </w:t>
      </w:r>
      <w:r>
        <w:rPr>
          <w:rFonts w:cstheme="minorHAnsi"/>
          <w:sz w:val="24"/>
          <w:szCs w:val="24"/>
        </w:rPr>
        <w:t xml:space="preserve">Baffinland </w:t>
      </w:r>
      <w:r w:rsidR="00DE516D">
        <w:rPr>
          <w:rFonts w:cstheme="minorHAnsi"/>
          <w:sz w:val="24"/>
          <w:szCs w:val="24"/>
        </w:rPr>
        <w:t xml:space="preserve">to </w:t>
      </w:r>
      <w:r w:rsidR="00821939">
        <w:rPr>
          <w:rFonts w:cstheme="minorHAnsi"/>
          <w:sz w:val="24"/>
          <w:szCs w:val="24"/>
        </w:rPr>
        <w:t>file</w:t>
      </w:r>
      <w:r>
        <w:rPr>
          <w:rFonts w:cstheme="minorHAnsi"/>
          <w:sz w:val="24"/>
          <w:szCs w:val="24"/>
        </w:rPr>
        <w:t xml:space="preserve"> additional </w:t>
      </w:r>
      <w:r w:rsidR="00980245">
        <w:rPr>
          <w:rFonts w:cstheme="minorHAnsi"/>
          <w:sz w:val="24"/>
          <w:szCs w:val="24"/>
        </w:rPr>
        <w:t>submissions</w:t>
      </w:r>
      <w:r w:rsidR="00930A30">
        <w:rPr>
          <w:rFonts w:cstheme="minorHAnsi"/>
          <w:sz w:val="24"/>
          <w:szCs w:val="24"/>
        </w:rPr>
        <w:t xml:space="preserve">, including a summary of </w:t>
      </w:r>
      <w:r w:rsidR="00006104">
        <w:rPr>
          <w:rFonts w:cstheme="minorHAnsi"/>
          <w:sz w:val="24"/>
          <w:szCs w:val="24"/>
        </w:rPr>
        <w:t xml:space="preserve">the </w:t>
      </w:r>
      <w:r w:rsidR="00930A30">
        <w:rPr>
          <w:rFonts w:cstheme="minorHAnsi"/>
          <w:sz w:val="24"/>
          <w:szCs w:val="24"/>
        </w:rPr>
        <w:t>interests of localities</w:t>
      </w:r>
      <w:r w:rsidR="00F10AF8" w:rsidRPr="00F10AF8">
        <w:rPr>
          <w:rFonts w:cstheme="minorHAnsi"/>
          <w:sz w:val="24"/>
          <w:szCs w:val="24"/>
        </w:rPr>
        <w:t xml:space="preserve"> </w:t>
      </w:r>
      <w:r w:rsidR="00F10AF8">
        <w:rPr>
          <w:rFonts w:cstheme="minorHAnsi"/>
          <w:sz w:val="24"/>
          <w:szCs w:val="24"/>
        </w:rPr>
        <w:t>which was discussed at our January 15, 2025</w:t>
      </w:r>
      <w:r w:rsidR="00AA5FB2">
        <w:rPr>
          <w:rFonts w:cstheme="minorHAnsi"/>
          <w:sz w:val="24"/>
          <w:szCs w:val="24"/>
        </w:rPr>
        <w:t>,</w:t>
      </w:r>
      <w:r w:rsidR="00F10AF8">
        <w:rPr>
          <w:rFonts w:cstheme="minorHAnsi"/>
          <w:sz w:val="24"/>
          <w:szCs w:val="24"/>
        </w:rPr>
        <w:t xml:space="preserve"> meeting</w:t>
      </w:r>
      <w:r w:rsidR="00930A30">
        <w:rPr>
          <w:rFonts w:cstheme="minorHAnsi"/>
          <w:sz w:val="24"/>
          <w:szCs w:val="24"/>
        </w:rPr>
        <w:t>,</w:t>
      </w:r>
      <w:r>
        <w:rPr>
          <w:rFonts w:cstheme="minorHAnsi"/>
          <w:sz w:val="24"/>
          <w:szCs w:val="24"/>
        </w:rPr>
        <w:t xml:space="preserve"> relating to the required information</w:t>
      </w:r>
      <w:r w:rsidRPr="006D2637">
        <w:rPr>
          <w:rFonts w:cstheme="minorHAnsi"/>
          <w:sz w:val="24"/>
          <w:szCs w:val="24"/>
        </w:rPr>
        <w:t>.</w:t>
      </w:r>
      <w:r>
        <w:rPr>
          <w:rFonts w:cstheme="minorHAnsi"/>
          <w:sz w:val="24"/>
          <w:szCs w:val="24"/>
        </w:rPr>
        <w:t xml:space="preserve"> </w:t>
      </w:r>
    </w:p>
    <w:p w14:paraId="2179FCA8" w14:textId="12E4F6BF" w:rsidR="004829B0" w:rsidRPr="008600E1" w:rsidRDefault="00034A17" w:rsidP="00034A17">
      <w:pPr>
        <w:pStyle w:val="Heading3"/>
        <w:numPr>
          <w:ilvl w:val="0"/>
          <w:numId w:val="35"/>
        </w:numPr>
        <w:spacing w:after="120"/>
        <w:rPr>
          <w:rFonts w:asciiTheme="minorHAnsi" w:hAnsiTheme="minorHAnsi" w:cstheme="minorHAnsi"/>
          <w:u w:val="single"/>
        </w:rPr>
      </w:pPr>
      <w:r w:rsidRPr="00034A17">
        <w:rPr>
          <w:rFonts w:asciiTheme="minorHAnsi" w:hAnsiTheme="minorHAnsi" w:cstheme="minorHAnsi"/>
          <w:u w:val="single"/>
        </w:rPr>
        <w:t>Interests of localities—incomplete</w:t>
      </w:r>
    </w:p>
    <w:p w14:paraId="03E49939" w14:textId="77777777" w:rsidR="004829B0" w:rsidRDefault="004829B0" w:rsidP="004829B0">
      <w:pPr>
        <w:spacing w:after="0" w:line="240" w:lineRule="auto"/>
        <w:rPr>
          <w:rFonts w:cstheme="minorHAnsi"/>
          <w:sz w:val="24"/>
          <w:szCs w:val="24"/>
        </w:rPr>
      </w:pPr>
    </w:p>
    <w:p w14:paraId="02408F0A" w14:textId="31999CCA" w:rsidR="00034A17" w:rsidRDefault="006A3C90" w:rsidP="00034A17">
      <w:pPr>
        <w:spacing w:after="0" w:line="240" w:lineRule="auto"/>
        <w:rPr>
          <w:rFonts w:cstheme="minorHAnsi"/>
          <w:sz w:val="24"/>
          <w:szCs w:val="24"/>
        </w:rPr>
      </w:pPr>
      <w:r>
        <w:rPr>
          <w:rFonts w:cstheme="minorHAnsi"/>
          <w:sz w:val="24"/>
          <w:szCs w:val="24"/>
        </w:rPr>
        <w:t xml:space="preserve">In </w:t>
      </w:r>
      <w:r w:rsidRPr="00006104">
        <w:rPr>
          <w:rFonts w:cstheme="minorHAnsi"/>
          <w:sz w:val="24"/>
          <w:szCs w:val="24"/>
        </w:rPr>
        <w:t>LET-R-52-2024</w:t>
      </w:r>
      <w:r>
        <w:rPr>
          <w:rFonts w:cstheme="minorHAnsi"/>
          <w:sz w:val="24"/>
          <w:szCs w:val="24"/>
        </w:rPr>
        <w:t>, t</w:t>
      </w:r>
      <w:r w:rsidR="00034A17">
        <w:rPr>
          <w:rFonts w:cstheme="minorHAnsi"/>
          <w:sz w:val="24"/>
          <w:szCs w:val="24"/>
        </w:rPr>
        <w:t xml:space="preserve">he Agency found that </w:t>
      </w:r>
      <w:r w:rsidR="00034A17" w:rsidRPr="0028064C">
        <w:rPr>
          <w:rFonts w:cstheme="minorHAnsi"/>
          <w:sz w:val="24"/>
          <w:szCs w:val="24"/>
        </w:rPr>
        <w:t>Baffinland must file the</w:t>
      </w:r>
      <w:r w:rsidR="00034A17">
        <w:rPr>
          <w:rFonts w:cstheme="minorHAnsi"/>
          <w:sz w:val="24"/>
          <w:szCs w:val="24"/>
        </w:rPr>
        <w:t xml:space="preserve"> </w:t>
      </w:r>
      <w:r w:rsidR="00034A17" w:rsidRPr="0028064C">
        <w:rPr>
          <w:rFonts w:cstheme="minorHAnsi"/>
          <w:sz w:val="24"/>
          <w:szCs w:val="24"/>
        </w:rPr>
        <w:t>following required information:</w:t>
      </w:r>
    </w:p>
    <w:p w14:paraId="01BC371F" w14:textId="77777777" w:rsidR="00034A17" w:rsidRPr="0028064C" w:rsidRDefault="00034A17" w:rsidP="00034A17">
      <w:pPr>
        <w:spacing w:after="0" w:line="240" w:lineRule="auto"/>
        <w:rPr>
          <w:rFonts w:cstheme="minorHAnsi"/>
          <w:sz w:val="24"/>
          <w:szCs w:val="24"/>
        </w:rPr>
      </w:pPr>
    </w:p>
    <w:p w14:paraId="428629DC" w14:textId="77777777" w:rsidR="00034A17" w:rsidRDefault="00034A17" w:rsidP="007B78B4">
      <w:pPr>
        <w:pStyle w:val="ListParagraph"/>
        <w:numPr>
          <w:ilvl w:val="0"/>
          <w:numId w:val="31"/>
        </w:numPr>
        <w:spacing w:after="0" w:line="240" w:lineRule="auto"/>
        <w:rPr>
          <w:rFonts w:cstheme="minorHAnsi"/>
          <w:sz w:val="24"/>
          <w:szCs w:val="24"/>
        </w:rPr>
      </w:pPr>
      <w:r w:rsidRPr="00034A17">
        <w:rPr>
          <w:rFonts w:cstheme="minorHAnsi"/>
          <w:sz w:val="24"/>
          <w:szCs w:val="24"/>
        </w:rPr>
        <w:t>an updated stakeholder engagement report that specifically responds to each type of concern raised by localities including Indigenous communities, describing how it will be addressed and how any applicable mitigation measures were developed with the localities or any rationale if a concern is</w:t>
      </w:r>
      <w:r>
        <w:rPr>
          <w:rFonts w:cstheme="minorHAnsi"/>
          <w:sz w:val="24"/>
          <w:szCs w:val="24"/>
        </w:rPr>
        <w:t xml:space="preserve"> </w:t>
      </w:r>
      <w:r w:rsidRPr="00034A17">
        <w:rPr>
          <w:rFonts w:cstheme="minorHAnsi"/>
          <w:sz w:val="24"/>
          <w:szCs w:val="24"/>
        </w:rPr>
        <w:t>not addressed</w:t>
      </w:r>
      <w:r>
        <w:rPr>
          <w:rFonts w:cstheme="minorHAnsi"/>
          <w:sz w:val="24"/>
          <w:szCs w:val="24"/>
        </w:rPr>
        <w:t>;</w:t>
      </w:r>
    </w:p>
    <w:p w14:paraId="2AB608C6" w14:textId="68106915" w:rsidR="007D7961" w:rsidRPr="007D7961" w:rsidRDefault="007D7961" w:rsidP="007D7961">
      <w:pPr>
        <w:pStyle w:val="ListParagraph"/>
        <w:numPr>
          <w:ilvl w:val="0"/>
          <w:numId w:val="31"/>
        </w:numPr>
        <w:spacing w:after="0" w:line="240" w:lineRule="auto"/>
        <w:rPr>
          <w:rFonts w:cstheme="minorHAnsi"/>
          <w:sz w:val="24"/>
          <w:szCs w:val="24"/>
        </w:rPr>
      </w:pPr>
      <w:r w:rsidRPr="007D7961">
        <w:rPr>
          <w:rFonts w:cstheme="minorHAnsi"/>
          <w:sz w:val="24"/>
          <w:szCs w:val="24"/>
        </w:rPr>
        <w:t>an update on future multi-community engagements, including lessons learned</w:t>
      </w:r>
      <w:r>
        <w:rPr>
          <w:rFonts w:cstheme="minorHAnsi"/>
          <w:sz w:val="24"/>
          <w:szCs w:val="24"/>
        </w:rPr>
        <w:t xml:space="preserve"> </w:t>
      </w:r>
      <w:r w:rsidRPr="007D7961">
        <w:rPr>
          <w:rFonts w:cstheme="minorHAnsi"/>
          <w:sz w:val="24"/>
          <w:szCs w:val="24"/>
        </w:rPr>
        <w:t>from meetings held in Pond Inlet; and</w:t>
      </w:r>
    </w:p>
    <w:p w14:paraId="744166D6" w14:textId="65430917" w:rsidR="007D7961" w:rsidRPr="000F5414" w:rsidRDefault="007D7961" w:rsidP="007D7961">
      <w:pPr>
        <w:pStyle w:val="ListParagraph"/>
        <w:numPr>
          <w:ilvl w:val="0"/>
          <w:numId w:val="31"/>
        </w:numPr>
        <w:spacing w:after="0" w:line="240" w:lineRule="auto"/>
        <w:rPr>
          <w:rFonts w:cstheme="minorHAnsi"/>
          <w:sz w:val="24"/>
          <w:szCs w:val="24"/>
        </w:rPr>
      </w:pPr>
      <w:r w:rsidRPr="007D7961">
        <w:rPr>
          <w:rFonts w:cstheme="minorHAnsi"/>
          <w:sz w:val="24"/>
          <w:szCs w:val="24"/>
        </w:rPr>
        <w:t>extracts of that engagement database relating to the rail component of the</w:t>
      </w:r>
      <w:r>
        <w:rPr>
          <w:rFonts w:cstheme="minorHAnsi"/>
          <w:sz w:val="24"/>
          <w:szCs w:val="24"/>
        </w:rPr>
        <w:t xml:space="preserve"> </w:t>
      </w:r>
      <w:r w:rsidRPr="000F5414">
        <w:rPr>
          <w:rFonts w:cstheme="minorHAnsi"/>
          <w:sz w:val="24"/>
          <w:szCs w:val="24"/>
        </w:rPr>
        <w:t>project.</w:t>
      </w:r>
    </w:p>
    <w:p w14:paraId="05D14278" w14:textId="77777777" w:rsidR="00034A17" w:rsidRPr="006D2637" w:rsidRDefault="00034A17" w:rsidP="00034A17">
      <w:pPr>
        <w:spacing w:after="0" w:line="240" w:lineRule="auto"/>
        <w:ind w:left="720"/>
        <w:rPr>
          <w:rFonts w:cstheme="minorHAnsi"/>
          <w:sz w:val="24"/>
          <w:szCs w:val="24"/>
        </w:rPr>
      </w:pPr>
    </w:p>
    <w:p w14:paraId="47EFB429" w14:textId="7D693E1E" w:rsidR="00034A17" w:rsidRPr="006D2637" w:rsidRDefault="00034A17" w:rsidP="00034A17">
      <w:pPr>
        <w:spacing w:after="0" w:line="240" w:lineRule="auto"/>
        <w:rPr>
          <w:rFonts w:cstheme="minorHAnsi"/>
          <w:sz w:val="24"/>
          <w:szCs w:val="24"/>
        </w:rPr>
      </w:pPr>
      <w:r>
        <w:rPr>
          <w:rFonts w:cstheme="minorHAnsi"/>
          <w:sz w:val="24"/>
          <w:szCs w:val="24"/>
        </w:rPr>
        <w:t xml:space="preserve">The Agency </w:t>
      </w:r>
      <w:r w:rsidR="007D7961">
        <w:rPr>
          <w:rFonts w:cstheme="minorHAnsi"/>
          <w:sz w:val="24"/>
          <w:szCs w:val="24"/>
        </w:rPr>
        <w:t xml:space="preserve">notes that Baffinland has filed the update on future multi-community engagements and extracts from the engagement database and that no additional filings are required for these elements. The Agency does </w:t>
      </w:r>
      <w:r w:rsidR="00DE516D">
        <w:rPr>
          <w:rFonts w:cstheme="minorHAnsi"/>
          <w:sz w:val="24"/>
          <w:szCs w:val="24"/>
        </w:rPr>
        <w:t>require</w:t>
      </w:r>
      <w:r>
        <w:rPr>
          <w:rFonts w:cstheme="minorHAnsi"/>
          <w:sz w:val="24"/>
          <w:szCs w:val="24"/>
        </w:rPr>
        <w:t xml:space="preserve"> Baffinland </w:t>
      </w:r>
      <w:r w:rsidR="00DE516D">
        <w:rPr>
          <w:rFonts w:cstheme="minorHAnsi"/>
          <w:sz w:val="24"/>
          <w:szCs w:val="24"/>
        </w:rPr>
        <w:t xml:space="preserve">to </w:t>
      </w:r>
      <w:r w:rsidR="006A3C90">
        <w:rPr>
          <w:rFonts w:cstheme="minorHAnsi"/>
          <w:sz w:val="24"/>
          <w:szCs w:val="24"/>
        </w:rPr>
        <w:t>file</w:t>
      </w:r>
      <w:r>
        <w:rPr>
          <w:rFonts w:cstheme="minorHAnsi"/>
          <w:sz w:val="24"/>
          <w:szCs w:val="24"/>
        </w:rPr>
        <w:t xml:space="preserve"> additional </w:t>
      </w:r>
      <w:r w:rsidR="00980245">
        <w:rPr>
          <w:rFonts w:cstheme="minorHAnsi"/>
          <w:sz w:val="24"/>
          <w:szCs w:val="24"/>
        </w:rPr>
        <w:t>submissions</w:t>
      </w:r>
      <w:r w:rsidR="00930A30">
        <w:rPr>
          <w:rFonts w:cstheme="minorHAnsi"/>
          <w:sz w:val="24"/>
          <w:szCs w:val="24"/>
        </w:rPr>
        <w:t xml:space="preserve">, including a summary of </w:t>
      </w:r>
      <w:r w:rsidR="00006104">
        <w:rPr>
          <w:rFonts w:cstheme="minorHAnsi"/>
          <w:sz w:val="24"/>
          <w:szCs w:val="24"/>
        </w:rPr>
        <w:t xml:space="preserve">the </w:t>
      </w:r>
      <w:r w:rsidR="00930A30">
        <w:rPr>
          <w:rFonts w:cstheme="minorHAnsi"/>
          <w:sz w:val="24"/>
          <w:szCs w:val="24"/>
        </w:rPr>
        <w:t>interests of localities</w:t>
      </w:r>
      <w:r w:rsidR="00F10AF8">
        <w:rPr>
          <w:rFonts w:cstheme="minorHAnsi"/>
          <w:sz w:val="24"/>
          <w:szCs w:val="24"/>
        </w:rPr>
        <w:t xml:space="preserve"> which was discussed at our January 15, 2025</w:t>
      </w:r>
      <w:r w:rsidR="00AA5FB2">
        <w:rPr>
          <w:rFonts w:cstheme="minorHAnsi"/>
          <w:sz w:val="24"/>
          <w:szCs w:val="24"/>
        </w:rPr>
        <w:t>,</w:t>
      </w:r>
      <w:r w:rsidR="00F10AF8">
        <w:rPr>
          <w:rFonts w:cstheme="minorHAnsi"/>
          <w:sz w:val="24"/>
          <w:szCs w:val="24"/>
        </w:rPr>
        <w:t xml:space="preserve"> meeting</w:t>
      </w:r>
      <w:r w:rsidR="00930A30">
        <w:rPr>
          <w:rFonts w:cstheme="minorHAnsi"/>
          <w:sz w:val="24"/>
          <w:szCs w:val="24"/>
        </w:rPr>
        <w:t xml:space="preserve">, </w:t>
      </w:r>
      <w:r>
        <w:rPr>
          <w:rFonts w:cstheme="minorHAnsi"/>
          <w:sz w:val="24"/>
          <w:szCs w:val="24"/>
        </w:rPr>
        <w:t>relating to the required information</w:t>
      </w:r>
      <w:r w:rsidRPr="006D2637">
        <w:rPr>
          <w:rFonts w:cstheme="minorHAnsi"/>
          <w:sz w:val="24"/>
          <w:szCs w:val="24"/>
        </w:rPr>
        <w:t>.</w:t>
      </w:r>
      <w:r>
        <w:rPr>
          <w:rFonts w:cstheme="minorHAnsi"/>
          <w:sz w:val="24"/>
          <w:szCs w:val="24"/>
        </w:rPr>
        <w:t xml:space="preserve"> </w:t>
      </w:r>
    </w:p>
    <w:p w14:paraId="10C2A533" w14:textId="77777777" w:rsidR="00C2312D" w:rsidRPr="0028064C" w:rsidRDefault="00C2312D" w:rsidP="00C2312D">
      <w:pPr>
        <w:spacing w:after="0" w:line="240" w:lineRule="auto"/>
        <w:rPr>
          <w:rFonts w:cstheme="minorHAnsi"/>
          <w:sz w:val="24"/>
          <w:szCs w:val="24"/>
        </w:rPr>
      </w:pPr>
    </w:p>
    <w:p w14:paraId="5D7B4375" w14:textId="3921B926" w:rsidR="00923015" w:rsidRPr="006D2637" w:rsidRDefault="00CB41C8" w:rsidP="001124AA">
      <w:pPr>
        <w:spacing w:after="120" w:line="240" w:lineRule="auto"/>
        <w:rPr>
          <w:rFonts w:cstheme="minorHAnsi"/>
          <w:b/>
          <w:iCs/>
          <w:color w:val="000000" w:themeColor="text1"/>
          <w:sz w:val="24"/>
          <w:szCs w:val="24"/>
        </w:rPr>
      </w:pPr>
      <w:r w:rsidRPr="006D2637">
        <w:rPr>
          <w:rFonts w:cstheme="minorHAnsi"/>
          <w:b/>
          <w:iCs/>
          <w:color w:val="000000" w:themeColor="text1"/>
          <w:sz w:val="24"/>
          <w:szCs w:val="24"/>
        </w:rPr>
        <w:t>NEXT STEPS</w:t>
      </w:r>
    </w:p>
    <w:p w14:paraId="07E6A4F4" w14:textId="0D86FCEA" w:rsidR="003D6D81" w:rsidRPr="006D2637" w:rsidRDefault="003D0186" w:rsidP="001124AA">
      <w:pPr>
        <w:spacing w:after="0" w:line="240" w:lineRule="auto"/>
        <w:rPr>
          <w:rFonts w:cstheme="minorHAnsi"/>
          <w:sz w:val="24"/>
          <w:szCs w:val="24"/>
        </w:rPr>
      </w:pPr>
      <w:r w:rsidRPr="006D2637">
        <w:rPr>
          <w:rFonts w:cstheme="minorHAnsi"/>
          <w:sz w:val="24"/>
          <w:szCs w:val="24"/>
        </w:rPr>
        <w:t xml:space="preserve">Once </w:t>
      </w:r>
      <w:r w:rsidR="00671993">
        <w:rPr>
          <w:rFonts w:cstheme="minorHAnsi"/>
          <w:sz w:val="24"/>
          <w:szCs w:val="24"/>
        </w:rPr>
        <w:t xml:space="preserve">Baffinland files this </w:t>
      </w:r>
      <w:r w:rsidR="00CB41C8" w:rsidRPr="006D2637">
        <w:rPr>
          <w:rFonts w:cstheme="minorHAnsi"/>
          <w:sz w:val="24"/>
          <w:szCs w:val="24"/>
        </w:rPr>
        <w:t xml:space="preserve">requested </w:t>
      </w:r>
      <w:r w:rsidR="00E25EC7" w:rsidRPr="006D2637">
        <w:rPr>
          <w:rFonts w:cstheme="minorHAnsi"/>
          <w:sz w:val="24"/>
          <w:szCs w:val="24"/>
        </w:rPr>
        <w:t>information</w:t>
      </w:r>
      <w:r w:rsidR="00CB41C8" w:rsidRPr="006D2637">
        <w:rPr>
          <w:rFonts w:cstheme="minorHAnsi"/>
          <w:sz w:val="24"/>
          <w:szCs w:val="24"/>
        </w:rPr>
        <w:t xml:space="preserve">, </w:t>
      </w:r>
      <w:r w:rsidR="00671993">
        <w:rPr>
          <w:rFonts w:cstheme="minorHAnsi"/>
          <w:sz w:val="24"/>
          <w:szCs w:val="24"/>
        </w:rPr>
        <w:t xml:space="preserve">it </w:t>
      </w:r>
      <w:r w:rsidR="00CB41C8" w:rsidRPr="006D2637">
        <w:rPr>
          <w:rFonts w:cstheme="minorHAnsi"/>
          <w:sz w:val="24"/>
          <w:szCs w:val="24"/>
        </w:rPr>
        <w:t>will be added to the Agency's record</w:t>
      </w:r>
      <w:r w:rsidR="00671993">
        <w:rPr>
          <w:rFonts w:cstheme="minorHAnsi"/>
          <w:sz w:val="24"/>
          <w:szCs w:val="24"/>
        </w:rPr>
        <w:t>,</w:t>
      </w:r>
      <w:r w:rsidR="00CB41C8" w:rsidRPr="006D2637">
        <w:rPr>
          <w:rFonts w:cstheme="minorHAnsi"/>
          <w:sz w:val="24"/>
          <w:szCs w:val="24"/>
        </w:rPr>
        <w:t xml:space="preserve"> and </w:t>
      </w:r>
      <w:r w:rsidRPr="006D2637">
        <w:rPr>
          <w:rFonts w:cstheme="minorHAnsi"/>
          <w:sz w:val="24"/>
          <w:szCs w:val="24"/>
        </w:rPr>
        <w:t xml:space="preserve">will be </w:t>
      </w:r>
      <w:r w:rsidR="00CB41C8" w:rsidRPr="006D2637">
        <w:rPr>
          <w:rFonts w:cstheme="minorHAnsi"/>
          <w:sz w:val="24"/>
          <w:szCs w:val="24"/>
        </w:rPr>
        <w:t xml:space="preserve">assessed against the Agency's requirements. </w:t>
      </w:r>
      <w:r w:rsidR="005414D3" w:rsidRPr="006D2637">
        <w:rPr>
          <w:rFonts w:cstheme="minorHAnsi"/>
          <w:sz w:val="24"/>
          <w:szCs w:val="24"/>
        </w:rPr>
        <w:t>Please note that i</w:t>
      </w:r>
      <w:r w:rsidR="00C438D2" w:rsidRPr="006D2637">
        <w:rPr>
          <w:rFonts w:cstheme="minorHAnsi"/>
          <w:sz w:val="24"/>
          <w:szCs w:val="24"/>
        </w:rPr>
        <w:t xml:space="preserve">ncomplete applications can lead to delays </w:t>
      </w:r>
      <w:r w:rsidR="00C42A86" w:rsidRPr="006D2637">
        <w:rPr>
          <w:rFonts w:cstheme="minorHAnsi"/>
          <w:sz w:val="24"/>
          <w:szCs w:val="24"/>
        </w:rPr>
        <w:t xml:space="preserve">to </w:t>
      </w:r>
      <w:r w:rsidR="00C438D2" w:rsidRPr="006D2637">
        <w:rPr>
          <w:rFonts w:cstheme="minorHAnsi"/>
          <w:sz w:val="24"/>
          <w:szCs w:val="24"/>
        </w:rPr>
        <w:t>the</w:t>
      </w:r>
      <w:r w:rsidR="00C42A86" w:rsidRPr="006D2637">
        <w:rPr>
          <w:rFonts w:cstheme="minorHAnsi"/>
          <w:sz w:val="24"/>
          <w:szCs w:val="24"/>
        </w:rPr>
        <w:t xml:space="preserve"> Agency's review and</w:t>
      </w:r>
      <w:r w:rsidR="00C438D2" w:rsidRPr="006D2637">
        <w:rPr>
          <w:rFonts w:cstheme="minorHAnsi"/>
          <w:sz w:val="24"/>
          <w:szCs w:val="24"/>
        </w:rPr>
        <w:t xml:space="preserve"> </w:t>
      </w:r>
      <w:r w:rsidR="00636DA5" w:rsidRPr="006D2637">
        <w:rPr>
          <w:rFonts w:cstheme="minorHAnsi"/>
          <w:sz w:val="24"/>
          <w:szCs w:val="24"/>
        </w:rPr>
        <w:t xml:space="preserve">approval </w:t>
      </w:r>
      <w:r w:rsidR="00C438D2" w:rsidRPr="006D2637">
        <w:rPr>
          <w:rFonts w:cstheme="minorHAnsi"/>
          <w:sz w:val="24"/>
          <w:szCs w:val="24"/>
        </w:rPr>
        <w:t xml:space="preserve">process. </w:t>
      </w:r>
    </w:p>
    <w:p w14:paraId="22E66C53" w14:textId="77777777" w:rsidR="003D6D81" w:rsidRPr="006D2637" w:rsidRDefault="003D6D81" w:rsidP="001124AA">
      <w:pPr>
        <w:spacing w:after="0" w:line="240" w:lineRule="auto"/>
        <w:rPr>
          <w:rFonts w:cstheme="minorHAnsi"/>
          <w:sz w:val="24"/>
          <w:szCs w:val="24"/>
        </w:rPr>
      </w:pPr>
    </w:p>
    <w:p w14:paraId="1D72D6C8" w14:textId="42266AEC" w:rsidR="00C438D2" w:rsidRPr="006D2637" w:rsidRDefault="00671993" w:rsidP="001124AA">
      <w:pPr>
        <w:spacing w:after="0" w:line="240" w:lineRule="auto"/>
        <w:rPr>
          <w:rFonts w:cstheme="minorHAnsi"/>
          <w:sz w:val="24"/>
          <w:szCs w:val="24"/>
        </w:rPr>
      </w:pPr>
      <w:r>
        <w:rPr>
          <w:rFonts w:cstheme="minorHAnsi"/>
          <w:sz w:val="24"/>
          <w:szCs w:val="24"/>
        </w:rPr>
        <w:t xml:space="preserve">Baffinland may be </w:t>
      </w:r>
      <w:r w:rsidRPr="006D2637">
        <w:rPr>
          <w:rFonts w:cstheme="minorHAnsi"/>
          <w:sz w:val="24"/>
          <w:szCs w:val="24"/>
        </w:rPr>
        <w:t xml:space="preserve">requested </w:t>
      </w:r>
      <w:r>
        <w:rPr>
          <w:rFonts w:cstheme="minorHAnsi"/>
          <w:sz w:val="24"/>
          <w:szCs w:val="24"/>
        </w:rPr>
        <w:t>to provide a</w:t>
      </w:r>
      <w:r w:rsidR="00C438D2" w:rsidRPr="006D2637">
        <w:rPr>
          <w:rFonts w:cstheme="minorHAnsi"/>
          <w:sz w:val="24"/>
          <w:szCs w:val="24"/>
        </w:rPr>
        <w:t>dditional information</w:t>
      </w:r>
      <w:r w:rsidR="007467EE" w:rsidRPr="006D2637">
        <w:rPr>
          <w:rFonts w:cstheme="minorHAnsi"/>
          <w:sz w:val="24"/>
          <w:szCs w:val="24"/>
        </w:rPr>
        <w:t>, clarification,</w:t>
      </w:r>
      <w:r w:rsidR="00C438D2" w:rsidRPr="006D2637">
        <w:rPr>
          <w:rFonts w:cstheme="minorHAnsi"/>
          <w:sz w:val="24"/>
          <w:szCs w:val="24"/>
        </w:rPr>
        <w:t xml:space="preserve"> </w:t>
      </w:r>
      <w:r w:rsidR="007467EE" w:rsidRPr="006D2637">
        <w:rPr>
          <w:rFonts w:cstheme="minorHAnsi"/>
          <w:sz w:val="24"/>
          <w:szCs w:val="24"/>
        </w:rPr>
        <w:t>or</w:t>
      </w:r>
      <w:r w:rsidR="00C438D2" w:rsidRPr="006D2637">
        <w:rPr>
          <w:rFonts w:cstheme="minorHAnsi"/>
          <w:sz w:val="24"/>
          <w:szCs w:val="24"/>
        </w:rPr>
        <w:t xml:space="preserve"> documentation </w:t>
      </w:r>
      <w:r>
        <w:rPr>
          <w:rFonts w:cstheme="minorHAnsi"/>
          <w:sz w:val="24"/>
          <w:szCs w:val="24"/>
        </w:rPr>
        <w:t>as required</w:t>
      </w:r>
      <w:r w:rsidR="007467EE" w:rsidRPr="006D2637">
        <w:rPr>
          <w:rFonts w:cstheme="minorHAnsi"/>
          <w:sz w:val="24"/>
          <w:szCs w:val="24"/>
        </w:rPr>
        <w:t>.</w:t>
      </w:r>
    </w:p>
    <w:p w14:paraId="66DC6D2B" w14:textId="6CEA0AFB" w:rsidR="00C438D2" w:rsidRPr="006D2637" w:rsidRDefault="00C438D2" w:rsidP="001124AA">
      <w:pPr>
        <w:spacing w:after="0" w:line="240" w:lineRule="auto"/>
        <w:rPr>
          <w:rFonts w:cstheme="minorHAnsi"/>
          <w:sz w:val="24"/>
          <w:szCs w:val="24"/>
        </w:rPr>
      </w:pPr>
    </w:p>
    <w:p w14:paraId="100F2CE8" w14:textId="3CBE68D6" w:rsidR="00C438D2" w:rsidRPr="006D2637" w:rsidRDefault="00C42A86" w:rsidP="001124AA">
      <w:pPr>
        <w:spacing w:after="0" w:line="240" w:lineRule="auto"/>
        <w:rPr>
          <w:rFonts w:cstheme="minorHAnsi"/>
          <w:sz w:val="24"/>
          <w:szCs w:val="24"/>
        </w:rPr>
      </w:pPr>
      <w:r w:rsidRPr="006D2637">
        <w:rPr>
          <w:rFonts w:cstheme="minorHAnsi"/>
          <w:sz w:val="24"/>
          <w:szCs w:val="24"/>
        </w:rPr>
        <w:t xml:space="preserve">Should </w:t>
      </w:r>
      <w:r w:rsidR="00C438D2" w:rsidRPr="006D2637">
        <w:rPr>
          <w:rFonts w:cstheme="minorHAnsi"/>
          <w:sz w:val="24"/>
          <w:szCs w:val="24"/>
        </w:rPr>
        <w:t xml:space="preserve">you require additional guidance, please </w:t>
      </w:r>
      <w:r w:rsidR="004874DD">
        <w:rPr>
          <w:rFonts w:cstheme="minorHAnsi"/>
          <w:sz w:val="24"/>
          <w:szCs w:val="24"/>
        </w:rPr>
        <w:t>do not</w:t>
      </w:r>
      <w:r w:rsidR="00671993">
        <w:rPr>
          <w:rFonts w:cstheme="minorHAnsi"/>
          <w:sz w:val="24"/>
          <w:szCs w:val="24"/>
        </w:rPr>
        <w:t xml:space="preserve"> hesitate to </w:t>
      </w:r>
      <w:r w:rsidR="00C438D2" w:rsidRPr="006D2637">
        <w:rPr>
          <w:rFonts w:cstheme="minorHAnsi"/>
          <w:sz w:val="24"/>
          <w:szCs w:val="24"/>
        </w:rPr>
        <w:t xml:space="preserve">contact Jason Tsang, </w:t>
      </w:r>
      <w:r w:rsidR="001A6928" w:rsidRPr="006D2637">
        <w:rPr>
          <w:rFonts w:cstheme="minorHAnsi"/>
          <w:sz w:val="24"/>
          <w:szCs w:val="24"/>
        </w:rPr>
        <w:t xml:space="preserve">Senior </w:t>
      </w:r>
      <w:r w:rsidR="00C438D2" w:rsidRPr="006D2637">
        <w:rPr>
          <w:rFonts w:cstheme="minorHAnsi"/>
          <w:sz w:val="24"/>
          <w:szCs w:val="24"/>
        </w:rPr>
        <w:t>Manager</w:t>
      </w:r>
      <w:r w:rsidR="007D65BF" w:rsidRPr="006D2637">
        <w:rPr>
          <w:rFonts w:cstheme="minorHAnsi"/>
          <w:sz w:val="24"/>
          <w:szCs w:val="24"/>
        </w:rPr>
        <w:t>,</w:t>
      </w:r>
      <w:r w:rsidR="00C438D2" w:rsidRPr="006D2637">
        <w:rPr>
          <w:rFonts w:cstheme="minorHAnsi"/>
          <w:sz w:val="24"/>
          <w:szCs w:val="24"/>
        </w:rPr>
        <w:t xml:space="preserve"> </w:t>
      </w:r>
      <w:r w:rsidR="001A6928" w:rsidRPr="006D2637">
        <w:rPr>
          <w:rFonts w:cstheme="minorHAnsi"/>
          <w:sz w:val="24"/>
          <w:szCs w:val="24"/>
        </w:rPr>
        <w:t xml:space="preserve">Engineering </w:t>
      </w:r>
      <w:r w:rsidR="004676FA" w:rsidRPr="006D2637">
        <w:rPr>
          <w:rFonts w:cstheme="minorHAnsi"/>
          <w:sz w:val="24"/>
          <w:szCs w:val="24"/>
        </w:rPr>
        <w:t>and Construction Division</w:t>
      </w:r>
      <w:r w:rsidR="001A6928" w:rsidRPr="006D2637">
        <w:rPr>
          <w:rFonts w:cstheme="minorHAnsi"/>
          <w:sz w:val="24"/>
          <w:szCs w:val="24"/>
        </w:rPr>
        <w:t>.</w:t>
      </w:r>
    </w:p>
    <w:p w14:paraId="583AD0CF" w14:textId="79D589AA" w:rsidR="00C438D2" w:rsidRPr="006D2637" w:rsidRDefault="00C438D2" w:rsidP="001124AA">
      <w:pPr>
        <w:spacing w:after="0" w:line="240" w:lineRule="auto"/>
        <w:rPr>
          <w:rFonts w:cstheme="minorHAnsi"/>
          <w:sz w:val="24"/>
          <w:szCs w:val="24"/>
        </w:rPr>
      </w:pPr>
      <w:r w:rsidRPr="006D2637">
        <w:rPr>
          <w:rFonts w:cstheme="minorHAnsi"/>
          <w:sz w:val="24"/>
          <w:szCs w:val="24"/>
        </w:rPr>
        <w:t xml:space="preserve"> </w:t>
      </w:r>
    </w:p>
    <w:p w14:paraId="34F9704A" w14:textId="396A978A" w:rsidR="00C438D2" w:rsidRPr="006D2637" w:rsidRDefault="00FB5829" w:rsidP="001124AA">
      <w:pPr>
        <w:spacing w:after="0" w:line="240" w:lineRule="auto"/>
        <w:rPr>
          <w:rFonts w:cstheme="minorHAnsi"/>
          <w:sz w:val="24"/>
          <w:szCs w:val="24"/>
        </w:rPr>
      </w:pPr>
      <w:r w:rsidRPr="006D2637">
        <w:rPr>
          <w:rFonts w:cstheme="minorHAnsi"/>
          <w:sz w:val="24"/>
          <w:szCs w:val="24"/>
        </w:rPr>
        <w:t>Please send</w:t>
      </w:r>
      <w:r w:rsidR="005178F0" w:rsidRPr="006D2637">
        <w:rPr>
          <w:rFonts w:cstheme="minorHAnsi"/>
          <w:sz w:val="24"/>
          <w:szCs w:val="24"/>
        </w:rPr>
        <w:t xml:space="preserve"> all </w:t>
      </w:r>
      <w:r w:rsidR="007467EE" w:rsidRPr="006D2637">
        <w:rPr>
          <w:rFonts w:cstheme="minorHAnsi"/>
          <w:sz w:val="24"/>
          <w:szCs w:val="24"/>
        </w:rPr>
        <w:t xml:space="preserve">official </w:t>
      </w:r>
      <w:r w:rsidR="005178F0" w:rsidRPr="006D2637">
        <w:rPr>
          <w:rFonts w:cstheme="minorHAnsi"/>
          <w:sz w:val="24"/>
          <w:szCs w:val="24"/>
        </w:rPr>
        <w:t>application</w:t>
      </w:r>
      <w:r w:rsidR="00A75B48" w:rsidRPr="006D2637">
        <w:rPr>
          <w:rFonts w:cstheme="minorHAnsi"/>
          <w:sz w:val="24"/>
          <w:szCs w:val="24"/>
        </w:rPr>
        <w:t xml:space="preserve"> and supplemental filing</w:t>
      </w:r>
      <w:r w:rsidR="00C42A86" w:rsidRPr="006D2637">
        <w:rPr>
          <w:rFonts w:cstheme="minorHAnsi"/>
          <w:sz w:val="24"/>
          <w:szCs w:val="24"/>
        </w:rPr>
        <w:t xml:space="preserve"> information</w:t>
      </w:r>
      <w:r w:rsidR="00A75B48" w:rsidRPr="006D2637">
        <w:rPr>
          <w:rFonts w:cstheme="minorHAnsi"/>
          <w:sz w:val="24"/>
          <w:szCs w:val="24"/>
        </w:rPr>
        <w:t xml:space="preserve"> to</w:t>
      </w:r>
      <w:r w:rsidRPr="006D2637">
        <w:rPr>
          <w:rFonts w:cstheme="minorHAnsi"/>
          <w:sz w:val="24"/>
          <w:szCs w:val="24"/>
        </w:rPr>
        <w:t xml:space="preserve"> the Agency</w:t>
      </w:r>
      <w:r w:rsidR="00A75B48" w:rsidRPr="006D2637">
        <w:rPr>
          <w:rFonts w:cstheme="minorHAnsi"/>
          <w:sz w:val="24"/>
          <w:szCs w:val="24"/>
        </w:rPr>
        <w:t>'s</w:t>
      </w:r>
      <w:r w:rsidRPr="006D2637">
        <w:rPr>
          <w:rFonts w:cstheme="minorHAnsi"/>
          <w:sz w:val="24"/>
          <w:szCs w:val="24"/>
        </w:rPr>
        <w:t xml:space="preserve"> Secretariat: </w:t>
      </w:r>
      <w:hyperlink r:id="rId10" w:history="1">
        <w:r w:rsidR="00A75B48" w:rsidRPr="006D2637">
          <w:rPr>
            <w:rStyle w:val="Hyperlink"/>
            <w:rFonts w:cstheme="minorHAnsi"/>
            <w:sz w:val="24"/>
            <w:szCs w:val="24"/>
          </w:rPr>
          <w:t>secretariat@otc-cta.gc.ca</w:t>
        </w:r>
      </w:hyperlink>
      <w:r w:rsidR="00A75B48" w:rsidRPr="006D2637">
        <w:rPr>
          <w:rFonts w:cstheme="minorHAnsi"/>
          <w:sz w:val="24"/>
          <w:szCs w:val="24"/>
        </w:rPr>
        <w:t xml:space="preserve"> (with a c.c. to</w:t>
      </w:r>
      <w:r w:rsidR="00C438D2" w:rsidRPr="006D2637">
        <w:rPr>
          <w:rFonts w:cstheme="minorHAnsi"/>
          <w:sz w:val="24"/>
          <w:szCs w:val="24"/>
        </w:rPr>
        <w:t xml:space="preserve"> </w:t>
      </w:r>
      <w:hyperlink r:id="rId11" w:history="1">
        <w:r w:rsidR="00C438D2" w:rsidRPr="006D2637">
          <w:rPr>
            <w:rStyle w:val="Hyperlink"/>
            <w:rFonts w:cstheme="minorHAnsi"/>
            <w:sz w:val="24"/>
            <w:szCs w:val="24"/>
          </w:rPr>
          <w:t>determinations@otc-cta.gc.ca</w:t>
        </w:r>
      </w:hyperlink>
      <w:r w:rsidR="00C438D2" w:rsidRPr="006D2637">
        <w:rPr>
          <w:rFonts w:cstheme="minorHAnsi"/>
          <w:sz w:val="24"/>
          <w:szCs w:val="24"/>
        </w:rPr>
        <w:t>).</w:t>
      </w:r>
    </w:p>
    <w:p w14:paraId="5C42BE00" w14:textId="77777777" w:rsidR="00DE20CB" w:rsidRPr="006D2637" w:rsidRDefault="00DE20CB" w:rsidP="001124AA">
      <w:pPr>
        <w:spacing w:after="0" w:line="240" w:lineRule="auto"/>
        <w:rPr>
          <w:rFonts w:cstheme="minorHAnsi"/>
          <w:sz w:val="24"/>
          <w:szCs w:val="24"/>
        </w:rPr>
      </w:pPr>
    </w:p>
    <w:p w14:paraId="289F42E9" w14:textId="77777777" w:rsidR="00AB2675" w:rsidRPr="006D2637" w:rsidRDefault="00AB2675" w:rsidP="001124AA">
      <w:pPr>
        <w:spacing w:after="0" w:line="240" w:lineRule="auto"/>
        <w:rPr>
          <w:rFonts w:cstheme="minorHAnsi"/>
          <w:b/>
          <w:i/>
          <w:color w:val="76923C" w:themeColor="accent3" w:themeShade="BF"/>
          <w:sz w:val="24"/>
          <w:szCs w:val="24"/>
        </w:rPr>
      </w:pPr>
      <w:r w:rsidRPr="006D2637">
        <w:rPr>
          <w:rFonts w:cstheme="minorHAnsi"/>
          <w:sz w:val="24"/>
          <w:szCs w:val="24"/>
        </w:rPr>
        <w:t>Sincerely</w:t>
      </w:r>
      <w:r w:rsidR="00344611" w:rsidRPr="006D2637">
        <w:rPr>
          <w:rFonts w:cstheme="minorHAnsi"/>
          <w:sz w:val="24"/>
          <w:szCs w:val="24"/>
        </w:rPr>
        <w:t>,</w:t>
      </w:r>
    </w:p>
    <w:p w14:paraId="00D6A084" w14:textId="77777777" w:rsidR="00AB2675" w:rsidRPr="006D2637" w:rsidRDefault="00AB2675" w:rsidP="00B53E97">
      <w:pPr>
        <w:spacing w:after="0"/>
        <w:rPr>
          <w:rFonts w:cs="Times New Roman"/>
          <w:b/>
          <w:i/>
          <w:color w:val="76923C" w:themeColor="accent3" w:themeShade="BF"/>
          <w:sz w:val="24"/>
          <w:szCs w:val="24"/>
        </w:rPr>
      </w:pPr>
    </w:p>
    <w:p w14:paraId="44D8A073" w14:textId="77777777" w:rsidR="00AB2675" w:rsidRPr="006D2637" w:rsidRDefault="003173BE" w:rsidP="00B53E97">
      <w:pPr>
        <w:spacing w:after="0"/>
        <w:rPr>
          <w:rFonts w:cs="Times New Roman"/>
          <w:b/>
          <w:i/>
          <w:color w:val="76923C" w:themeColor="accent3" w:themeShade="BF"/>
          <w:sz w:val="24"/>
          <w:szCs w:val="24"/>
        </w:rPr>
      </w:pPr>
      <w:r>
        <w:rPr>
          <w:rFonts w:cs="Times New Roman"/>
          <w:b/>
          <w:i/>
          <w:color w:val="76923C" w:themeColor="accent3" w:themeShade="BF"/>
          <w:sz w:val="24"/>
          <w:szCs w:val="24"/>
        </w:rPr>
        <w:pict w14:anchorId="74CD7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65pt;height:92.75pt">
            <v:imagedata r:id="rId12" o:title=""/>
            <o:lock v:ext="edit" ungrouping="t" rotation="t" cropping="t" verticies="t" text="t" grouping="t"/>
            <o:signatureline v:ext="edit" id="{F9019E5D-F5C0-4B4D-8ED9-98CE300172E9}" provid="{00000000-0000-0000-0000-000000000000}" issignatureline="t"/>
          </v:shape>
        </w:pict>
      </w:r>
    </w:p>
    <w:p w14:paraId="459033F8" w14:textId="77777777" w:rsidR="00A34A16" w:rsidRPr="006D2637" w:rsidRDefault="00A34A16" w:rsidP="00B53E97">
      <w:pPr>
        <w:spacing w:after="0" w:line="240" w:lineRule="auto"/>
        <w:rPr>
          <w:rFonts w:cs="Times New Roman"/>
          <w:sz w:val="24"/>
          <w:szCs w:val="24"/>
        </w:rPr>
      </w:pPr>
      <w:r w:rsidRPr="006D2637">
        <w:rPr>
          <w:rFonts w:cs="Times New Roman"/>
          <w:sz w:val="24"/>
          <w:szCs w:val="24"/>
        </w:rPr>
        <w:t>Luc Chamberland</w:t>
      </w:r>
    </w:p>
    <w:p w14:paraId="48268E61" w14:textId="77777777" w:rsidR="00A34A16" w:rsidRPr="006D2637" w:rsidRDefault="00A34A16" w:rsidP="00B53E97">
      <w:pPr>
        <w:spacing w:after="0" w:line="240" w:lineRule="auto"/>
        <w:rPr>
          <w:rFonts w:cs="Times New Roman"/>
          <w:sz w:val="24"/>
          <w:szCs w:val="24"/>
        </w:rPr>
      </w:pPr>
      <w:r w:rsidRPr="006D2637">
        <w:rPr>
          <w:rFonts w:cs="Times New Roman"/>
          <w:sz w:val="24"/>
          <w:szCs w:val="24"/>
        </w:rPr>
        <w:t>Director</w:t>
      </w:r>
    </w:p>
    <w:p w14:paraId="2A2C1399" w14:textId="69DA1C11" w:rsidR="00F27FEB" w:rsidRPr="006D2637" w:rsidRDefault="00A34A16" w:rsidP="00B53E97">
      <w:pPr>
        <w:spacing w:after="0" w:line="240" w:lineRule="auto"/>
        <w:rPr>
          <w:rFonts w:cs="Times New Roman"/>
          <w:sz w:val="24"/>
          <w:szCs w:val="24"/>
        </w:rPr>
      </w:pPr>
      <w:r w:rsidRPr="006D2637">
        <w:rPr>
          <w:rFonts w:cs="Times New Roman"/>
          <w:sz w:val="24"/>
          <w:szCs w:val="24"/>
        </w:rPr>
        <w:t>Rail &amp; Marine Determinations</w:t>
      </w:r>
    </w:p>
    <w:p w14:paraId="039E3A28" w14:textId="4B976FD2" w:rsidR="008E67E9" w:rsidRPr="006D2637" w:rsidRDefault="008E67E9" w:rsidP="006D74F3">
      <w:pPr>
        <w:spacing w:after="0" w:line="240" w:lineRule="auto"/>
        <w:jc w:val="both"/>
        <w:rPr>
          <w:rFonts w:cs="Times New Roman"/>
          <w:sz w:val="24"/>
          <w:szCs w:val="24"/>
        </w:rPr>
      </w:pPr>
    </w:p>
    <w:sectPr w:rsidR="008E67E9" w:rsidRPr="006D2637" w:rsidSect="00ED359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0E53" w14:textId="77777777" w:rsidR="007705D6" w:rsidRDefault="007705D6" w:rsidP="00A57C74">
      <w:pPr>
        <w:spacing w:after="0" w:line="240" w:lineRule="auto"/>
      </w:pPr>
      <w:r>
        <w:separator/>
      </w:r>
    </w:p>
  </w:endnote>
  <w:endnote w:type="continuationSeparator" w:id="0">
    <w:p w14:paraId="16338946" w14:textId="77777777" w:rsidR="007705D6" w:rsidRDefault="007705D6" w:rsidP="00A5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31AA" w14:textId="77777777" w:rsidR="00AA5FB2" w:rsidRDefault="00AA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96F5" w14:textId="6A9BD41D" w:rsidR="000D6E71" w:rsidRPr="00DF5DF5" w:rsidRDefault="000D6E71">
    <w:pPr>
      <w:pStyle w:val="Footer"/>
      <w:rPr>
        <w:rFonts w:ascii="Times New Roman" w:hAnsi="Times New Roman" w:cs="Times New Roman"/>
        <w:sz w:val="16"/>
      </w:rPr>
    </w:pPr>
  </w:p>
  <w:tbl>
    <w:tblPr>
      <w:tblStyle w:val="TableGrid2"/>
      <w:tblW w:w="10800" w:type="dxa"/>
      <w:tblInd w:w="-612" w:type="dxa"/>
      <w:tblLook w:val="04A0" w:firstRow="1" w:lastRow="0" w:firstColumn="1" w:lastColumn="0" w:noHBand="0" w:noVBand="1"/>
    </w:tblPr>
    <w:tblGrid>
      <w:gridCol w:w="4590"/>
      <w:gridCol w:w="1710"/>
      <w:gridCol w:w="4500"/>
    </w:tblGrid>
    <w:tr w:rsidR="000D6E71" w:rsidRPr="000D6E71" w14:paraId="56C6FCC9" w14:textId="77777777" w:rsidTr="00241B73">
      <w:tc>
        <w:tcPr>
          <w:tcW w:w="4590" w:type="dxa"/>
          <w:tcBorders>
            <w:top w:val="nil"/>
            <w:left w:val="nil"/>
            <w:bottom w:val="nil"/>
            <w:right w:val="nil"/>
          </w:tcBorders>
        </w:tcPr>
        <w:p w14:paraId="5C46E807" w14:textId="77777777" w:rsidR="000D6E71" w:rsidRPr="000D6E71" w:rsidRDefault="000D6E71" w:rsidP="000D6E71">
          <w:pPr>
            <w:tabs>
              <w:tab w:val="right" w:pos="4302"/>
            </w:tabs>
            <w:rPr>
              <w:rFonts w:ascii="Arial" w:hAnsi="Arial" w:cs="Arial"/>
              <w:sz w:val="20"/>
              <w:szCs w:val="20"/>
            </w:rPr>
          </w:pPr>
        </w:p>
      </w:tc>
      <w:tc>
        <w:tcPr>
          <w:tcW w:w="1710" w:type="dxa"/>
          <w:tcBorders>
            <w:top w:val="nil"/>
            <w:left w:val="nil"/>
            <w:bottom w:val="nil"/>
            <w:right w:val="nil"/>
          </w:tcBorders>
        </w:tcPr>
        <w:p w14:paraId="27404922" w14:textId="77777777" w:rsidR="000D6E71" w:rsidRPr="000D6E71" w:rsidRDefault="000D6E71" w:rsidP="000D6E71">
          <w:pPr>
            <w:rPr>
              <w:rFonts w:ascii="Arial" w:hAnsi="Arial" w:cs="Arial"/>
              <w:sz w:val="20"/>
              <w:szCs w:val="20"/>
            </w:rPr>
          </w:pPr>
        </w:p>
      </w:tc>
      <w:tc>
        <w:tcPr>
          <w:tcW w:w="4500" w:type="dxa"/>
          <w:tcBorders>
            <w:top w:val="nil"/>
            <w:left w:val="nil"/>
            <w:bottom w:val="nil"/>
            <w:right w:val="nil"/>
          </w:tcBorders>
        </w:tcPr>
        <w:p w14:paraId="6842691A" w14:textId="77777777" w:rsidR="000D6E71" w:rsidRPr="000D6E71" w:rsidRDefault="000D6E71" w:rsidP="000D6E71">
          <w:pPr>
            <w:rPr>
              <w:rFonts w:ascii="Arial" w:hAnsi="Arial" w:cs="Arial"/>
              <w:sz w:val="20"/>
              <w:szCs w:val="20"/>
            </w:rPr>
          </w:pPr>
        </w:p>
      </w:tc>
    </w:tr>
    <w:tr w:rsidR="000D6E71" w:rsidRPr="000D6E71" w14:paraId="7BA126F4" w14:textId="77777777" w:rsidTr="00241B73">
      <w:tc>
        <w:tcPr>
          <w:tcW w:w="4590" w:type="dxa"/>
          <w:tcBorders>
            <w:top w:val="nil"/>
            <w:left w:val="nil"/>
            <w:bottom w:val="nil"/>
            <w:right w:val="nil"/>
          </w:tcBorders>
        </w:tcPr>
        <w:p w14:paraId="2ADC8BE7" w14:textId="77777777" w:rsidR="000D6E71" w:rsidRPr="000D6E71" w:rsidRDefault="000D6E71" w:rsidP="000D6E71">
          <w:pPr>
            <w:tabs>
              <w:tab w:val="right" w:pos="4302"/>
            </w:tabs>
            <w:rPr>
              <w:rFonts w:ascii="Arial" w:hAnsi="Arial" w:cs="Arial"/>
              <w:sz w:val="20"/>
              <w:szCs w:val="20"/>
            </w:rPr>
          </w:pPr>
        </w:p>
      </w:tc>
      <w:tc>
        <w:tcPr>
          <w:tcW w:w="1710" w:type="dxa"/>
          <w:tcBorders>
            <w:top w:val="nil"/>
            <w:left w:val="nil"/>
            <w:bottom w:val="nil"/>
            <w:right w:val="nil"/>
          </w:tcBorders>
        </w:tcPr>
        <w:p w14:paraId="69EFF16F" w14:textId="77777777" w:rsidR="000D6E71" w:rsidRPr="000D6E71" w:rsidRDefault="000D6E71" w:rsidP="000D6E71">
          <w:pPr>
            <w:rPr>
              <w:rFonts w:ascii="Arial" w:hAnsi="Arial" w:cs="Arial"/>
              <w:sz w:val="20"/>
              <w:szCs w:val="20"/>
            </w:rPr>
          </w:pPr>
        </w:p>
      </w:tc>
      <w:tc>
        <w:tcPr>
          <w:tcW w:w="4500" w:type="dxa"/>
          <w:tcBorders>
            <w:top w:val="nil"/>
            <w:left w:val="nil"/>
            <w:bottom w:val="nil"/>
            <w:right w:val="nil"/>
          </w:tcBorders>
        </w:tcPr>
        <w:p w14:paraId="350E2B55" w14:textId="77777777" w:rsidR="000D6E71" w:rsidRPr="000D6E71" w:rsidRDefault="000D6E71" w:rsidP="000D6E71">
          <w:pPr>
            <w:rPr>
              <w:rFonts w:ascii="Arial" w:hAnsi="Arial" w:cs="Arial"/>
              <w:sz w:val="20"/>
              <w:szCs w:val="20"/>
            </w:rPr>
          </w:pPr>
        </w:p>
      </w:tc>
    </w:tr>
    <w:tr w:rsidR="000D6E71" w:rsidRPr="000D6E71" w14:paraId="1311BFFD" w14:textId="77777777" w:rsidTr="00241B73">
      <w:tc>
        <w:tcPr>
          <w:tcW w:w="4590" w:type="dxa"/>
          <w:tcBorders>
            <w:top w:val="nil"/>
            <w:left w:val="nil"/>
            <w:bottom w:val="nil"/>
            <w:right w:val="nil"/>
          </w:tcBorders>
        </w:tcPr>
        <w:p w14:paraId="70605EFD" w14:textId="77777777" w:rsidR="000D6E71" w:rsidRPr="000D6E71" w:rsidRDefault="000D6E71" w:rsidP="000D6E71">
          <w:pPr>
            <w:tabs>
              <w:tab w:val="right" w:pos="4302"/>
            </w:tabs>
            <w:rPr>
              <w:rFonts w:ascii="Arial" w:hAnsi="Arial" w:cs="Arial"/>
              <w:sz w:val="20"/>
              <w:szCs w:val="20"/>
            </w:rPr>
          </w:pPr>
          <w:r w:rsidRPr="000D6E71">
            <w:rPr>
              <w:rFonts w:ascii="Arial" w:hAnsi="Arial" w:cs="Arial"/>
              <w:sz w:val="20"/>
              <w:szCs w:val="20"/>
            </w:rPr>
            <w:tab/>
            <w:t>Ottawa (Ontario) K1A 0N9</w:t>
          </w:r>
        </w:p>
      </w:tc>
      <w:tc>
        <w:tcPr>
          <w:tcW w:w="1710" w:type="dxa"/>
          <w:tcBorders>
            <w:top w:val="nil"/>
            <w:left w:val="nil"/>
            <w:bottom w:val="nil"/>
            <w:right w:val="nil"/>
          </w:tcBorders>
        </w:tcPr>
        <w:p w14:paraId="3C2915F5" w14:textId="77777777" w:rsidR="000D6E71" w:rsidRPr="000D6E71" w:rsidRDefault="000D6E71" w:rsidP="000D6E71">
          <w:pPr>
            <w:rPr>
              <w:rFonts w:ascii="Arial" w:hAnsi="Arial" w:cs="Arial"/>
              <w:sz w:val="20"/>
              <w:szCs w:val="20"/>
            </w:rPr>
          </w:pPr>
        </w:p>
      </w:tc>
      <w:tc>
        <w:tcPr>
          <w:tcW w:w="4500" w:type="dxa"/>
          <w:tcBorders>
            <w:top w:val="nil"/>
            <w:left w:val="nil"/>
            <w:bottom w:val="nil"/>
            <w:right w:val="nil"/>
          </w:tcBorders>
        </w:tcPr>
        <w:p w14:paraId="0F3C3033" w14:textId="77777777" w:rsidR="000D6E71" w:rsidRPr="000D6E71" w:rsidRDefault="000D6E71" w:rsidP="000D6E71">
          <w:pPr>
            <w:rPr>
              <w:rFonts w:ascii="Arial" w:hAnsi="Arial" w:cs="Arial"/>
              <w:sz w:val="20"/>
              <w:szCs w:val="20"/>
            </w:rPr>
          </w:pPr>
          <w:r w:rsidRPr="000D6E71">
            <w:rPr>
              <w:rFonts w:ascii="Arial" w:hAnsi="Arial" w:cs="Arial"/>
              <w:sz w:val="20"/>
              <w:szCs w:val="20"/>
            </w:rPr>
            <w:t>Ottawa Ontario K1A 0N9</w:t>
          </w:r>
        </w:p>
      </w:tc>
    </w:tr>
    <w:tr w:rsidR="000D6E71" w:rsidRPr="000D6E71" w14:paraId="2CB6FA08" w14:textId="77777777" w:rsidTr="00241B73">
      <w:tc>
        <w:tcPr>
          <w:tcW w:w="4590" w:type="dxa"/>
          <w:tcBorders>
            <w:top w:val="nil"/>
            <w:left w:val="nil"/>
            <w:bottom w:val="single" w:sz="12" w:space="0" w:color="auto"/>
            <w:right w:val="nil"/>
          </w:tcBorders>
        </w:tcPr>
        <w:p w14:paraId="2AFF0DE0" w14:textId="77777777" w:rsidR="000D6E71" w:rsidRPr="000D6E71" w:rsidRDefault="000D6E71" w:rsidP="000D6E71">
          <w:pPr>
            <w:tabs>
              <w:tab w:val="right" w:pos="4302"/>
            </w:tabs>
            <w:spacing w:after="240"/>
            <w:rPr>
              <w:rFonts w:ascii="Arial" w:hAnsi="Arial" w:cs="Arial"/>
              <w:sz w:val="20"/>
              <w:szCs w:val="20"/>
            </w:rPr>
          </w:pPr>
          <w:r w:rsidRPr="000D6E71">
            <w:rPr>
              <w:rFonts w:ascii="Arial" w:hAnsi="Arial" w:cs="Arial"/>
              <w:sz w:val="20"/>
              <w:szCs w:val="20"/>
            </w:rPr>
            <w:tab/>
            <w:t xml:space="preserve">www.otc.gc.ca </w:t>
          </w:r>
        </w:p>
      </w:tc>
      <w:tc>
        <w:tcPr>
          <w:tcW w:w="1710" w:type="dxa"/>
          <w:tcBorders>
            <w:top w:val="nil"/>
            <w:left w:val="nil"/>
            <w:bottom w:val="nil"/>
            <w:right w:val="nil"/>
          </w:tcBorders>
        </w:tcPr>
        <w:p w14:paraId="15C4105C" w14:textId="77777777" w:rsidR="000D6E71" w:rsidRPr="000D6E71" w:rsidRDefault="000D6E71" w:rsidP="000D6E71">
          <w:pPr>
            <w:spacing w:after="240"/>
            <w:rPr>
              <w:rFonts w:ascii="Arial" w:hAnsi="Arial" w:cs="Arial"/>
              <w:sz w:val="20"/>
              <w:szCs w:val="20"/>
            </w:rPr>
          </w:pPr>
        </w:p>
      </w:tc>
      <w:tc>
        <w:tcPr>
          <w:tcW w:w="4500" w:type="dxa"/>
          <w:tcBorders>
            <w:top w:val="nil"/>
            <w:left w:val="nil"/>
            <w:bottom w:val="single" w:sz="12" w:space="0" w:color="auto"/>
            <w:right w:val="nil"/>
          </w:tcBorders>
        </w:tcPr>
        <w:p w14:paraId="1DB465ED" w14:textId="77777777" w:rsidR="000D6E71" w:rsidRPr="000D6E71" w:rsidRDefault="000D6E71" w:rsidP="000D6E71">
          <w:pPr>
            <w:spacing w:after="240"/>
            <w:rPr>
              <w:rFonts w:ascii="Arial" w:hAnsi="Arial" w:cs="Arial"/>
              <w:sz w:val="20"/>
              <w:szCs w:val="20"/>
            </w:rPr>
          </w:pPr>
          <w:r w:rsidRPr="000D6E71">
            <w:rPr>
              <w:rFonts w:ascii="Arial" w:hAnsi="Arial" w:cs="Arial"/>
              <w:sz w:val="20"/>
              <w:szCs w:val="20"/>
            </w:rPr>
            <w:t>www.cta.gc.ca</w:t>
          </w:r>
        </w:p>
      </w:tc>
    </w:tr>
  </w:tbl>
  <w:p w14:paraId="02A2E2F2" w14:textId="0FDB16FB" w:rsidR="00EE1475" w:rsidRDefault="000D6E71" w:rsidP="00EE1475">
    <w:pPr>
      <w:pStyle w:val="Footer"/>
    </w:pPr>
    <w:r>
      <w:rPr>
        <w:noProof/>
        <w:lang w:val="en-US"/>
      </w:rPr>
      <w:drawing>
        <wp:inline distT="0" distB="0" distL="0" distR="0" wp14:anchorId="10FF2FCD" wp14:editId="28D97E0D">
          <wp:extent cx="1042670" cy="2559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2559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C2CE" w14:textId="77777777" w:rsidR="00AA5FB2" w:rsidRDefault="00AA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6365" w14:textId="77777777" w:rsidR="007705D6" w:rsidRDefault="007705D6" w:rsidP="00A57C74">
      <w:pPr>
        <w:spacing w:after="0" w:line="240" w:lineRule="auto"/>
      </w:pPr>
      <w:r>
        <w:separator/>
      </w:r>
    </w:p>
  </w:footnote>
  <w:footnote w:type="continuationSeparator" w:id="0">
    <w:p w14:paraId="5BD61AC8" w14:textId="77777777" w:rsidR="007705D6" w:rsidRDefault="007705D6" w:rsidP="00A5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B7B9" w14:textId="51A37609" w:rsidR="00546F27" w:rsidRDefault="00546F27">
    <w:pPr>
      <w:pStyle w:val="Header"/>
    </w:pPr>
    <w:r>
      <w:rPr>
        <w:noProof/>
      </w:rPr>
      <mc:AlternateContent>
        <mc:Choice Requires="wps">
          <w:drawing>
            <wp:anchor distT="0" distB="0" distL="0" distR="0" simplePos="0" relativeHeight="251659264" behindDoc="0" locked="0" layoutInCell="1" allowOverlap="1" wp14:anchorId="06F40FB0" wp14:editId="21572251">
              <wp:simplePos x="635" y="635"/>
              <wp:positionH relativeFrom="page">
                <wp:align>right</wp:align>
              </wp:positionH>
              <wp:positionV relativeFrom="page">
                <wp:align>top</wp:align>
              </wp:positionV>
              <wp:extent cx="2161540" cy="440055"/>
              <wp:effectExtent l="0" t="0" r="0" b="17145"/>
              <wp:wrapNone/>
              <wp:docPr id="2004401544" name="Text Box 5"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1540" cy="440055"/>
                      </a:xfrm>
                      <a:prstGeom prst="rect">
                        <a:avLst/>
                      </a:prstGeom>
                      <a:noFill/>
                      <a:ln>
                        <a:noFill/>
                      </a:ln>
                    </wps:spPr>
                    <wps:txbx>
                      <w:txbxContent>
                        <w:p w14:paraId="1CC1CBF0" w14:textId="51B97D4B" w:rsidR="00546F27" w:rsidRPr="00546F27" w:rsidRDefault="00546F27" w:rsidP="00546F27">
                          <w:pPr>
                            <w:spacing w:after="0"/>
                            <w:rPr>
                              <w:rFonts w:ascii="Calibri" w:eastAsia="Calibri" w:hAnsi="Calibri" w:cs="Calibri"/>
                              <w:noProof/>
                              <w:color w:val="008000"/>
                              <w:sz w:val="28"/>
                              <w:szCs w:val="28"/>
                            </w:rPr>
                          </w:pPr>
                          <w:r w:rsidRPr="00546F27">
                            <w:rPr>
                              <w:rFonts w:ascii="Calibri" w:eastAsia="Calibri" w:hAnsi="Calibri" w:cs="Calibri"/>
                              <w:noProof/>
                              <w:color w:val="008000"/>
                              <w:sz w:val="28"/>
                              <w:szCs w:val="28"/>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F40FB0" id="_x0000_t202" coordsize="21600,21600" o:spt="202" path="m,l,21600r21600,l21600,xe">
              <v:stroke joinstyle="miter"/>
              <v:path gradientshapeok="t" o:connecttype="rect"/>
            </v:shapetype>
            <v:shape id="Text Box 5" o:spid="_x0000_s1026" type="#_x0000_t202" alt="Non classifié - Unclassified" style="position:absolute;margin-left:130.2pt;margin-top:0;width:170.2pt;height:34.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" filled="f" stroked="f">
              <v:textbox style="mso-fit-shape-to-text:t" inset="0,15pt,20pt,0">
                <w:txbxContent>
                  <w:p w14:paraId="1CC1CBF0" w14:textId="51B97D4B" w:rsidR="00546F27" w:rsidRPr="00546F27" w:rsidRDefault="00546F27" w:rsidP="00546F27">
                    <w:pPr>
                      <w:spacing w:after="0"/>
                      <w:rPr>
                        <w:rFonts w:ascii="Calibri" w:eastAsia="Calibri" w:hAnsi="Calibri" w:cs="Calibri"/>
                        <w:noProof/>
                        <w:color w:val="008000"/>
                        <w:sz w:val="28"/>
                        <w:szCs w:val="28"/>
                      </w:rPr>
                    </w:pPr>
                    <w:r w:rsidRPr="00546F27">
                      <w:rPr>
                        <w:rFonts w:ascii="Calibri" w:eastAsia="Calibri" w:hAnsi="Calibri" w:cs="Calibri"/>
                        <w:noProof/>
                        <w:color w:val="008000"/>
                        <w:sz w:val="28"/>
                        <w:szCs w:val="28"/>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E9D4" w14:textId="05FAD760" w:rsidR="00546F27" w:rsidRDefault="00546F27">
    <w:pPr>
      <w:pStyle w:val="Header"/>
    </w:pPr>
    <w:r>
      <w:rPr>
        <w:noProof/>
      </w:rPr>
      <mc:AlternateContent>
        <mc:Choice Requires="wps">
          <w:drawing>
            <wp:anchor distT="0" distB="0" distL="0" distR="0" simplePos="0" relativeHeight="251660288" behindDoc="0" locked="0" layoutInCell="1" allowOverlap="1" wp14:anchorId="0325213F" wp14:editId="6382FCB7">
              <wp:simplePos x="914400" y="448574"/>
              <wp:positionH relativeFrom="page">
                <wp:align>right</wp:align>
              </wp:positionH>
              <wp:positionV relativeFrom="page">
                <wp:align>top</wp:align>
              </wp:positionV>
              <wp:extent cx="2161540" cy="440055"/>
              <wp:effectExtent l="0" t="0" r="0" b="17145"/>
              <wp:wrapNone/>
              <wp:docPr id="1930394440" name="Text Box 6"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1540" cy="440055"/>
                      </a:xfrm>
                      <a:prstGeom prst="rect">
                        <a:avLst/>
                      </a:prstGeom>
                      <a:noFill/>
                      <a:ln>
                        <a:noFill/>
                      </a:ln>
                    </wps:spPr>
                    <wps:txbx>
                      <w:txbxContent>
                        <w:p w14:paraId="3A7AD00C" w14:textId="148C3DC5" w:rsidR="00546F27" w:rsidRPr="00546F27" w:rsidRDefault="00546F27" w:rsidP="00546F27">
                          <w:pPr>
                            <w:spacing w:after="0"/>
                            <w:rPr>
                              <w:rFonts w:ascii="Calibri" w:eastAsia="Calibri" w:hAnsi="Calibri" w:cs="Calibri"/>
                              <w:noProof/>
                              <w:color w:val="008000"/>
                              <w:sz w:val="28"/>
                              <w:szCs w:val="28"/>
                            </w:rPr>
                          </w:pPr>
                          <w:r w:rsidRPr="00546F27">
                            <w:rPr>
                              <w:rFonts w:ascii="Calibri" w:eastAsia="Calibri" w:hAnsi="Calibri" w:cs="Calibri"/>
                              <w:noProof/>
                              <w:color w:val="008000"/>
                              <w:sz w:val="28"/>
                              <w:szCs w:val="28"/>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25213F" id="_x0000_t202" coordsize="21600,21600" o:spt="202" path="m,l,21600r21600,l21600,xe">
              <v:stroke joinstyle="miter"/>
              <v:path gradientshapeok="t" o:connecttype="rect"/>
            </v:shapetype>
            <v:shape id="Text Box 6" o:spid="_x0000_s1027" type="#_x0000_t202" alt="Non classifié - Unclassified" style="position:absolute;margin-left:130.2pt;margin-top:0;width:170.2pt;height:34.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" filled="f" stroked="f">
              <v:textbox style="mso-fit-shape-to-text:t" inset="0,15pt,20pt,0">
                <w:txbxContent>
                  <w:p w14:paraId="3A7AD00C" w14:textId="148C3DC5" w:rsidR="00546F27" w:rsidRPr="00546F27" w:rsidRDefault="00546F27" w:rsidP="00546F27">
                    <w:pPr>
                      <w:spacing w:after="0"/>
                      <w:rPr>
                        <w:rFonts w:ascii="Calibri" w:eastAsia="Calibri" w:hAnsi="Calibri" w:cs="Calibri"/>
                        <w:noProof/>
                        <w:color w:val="008000"/>
                        <w:sz w:val="28"/>
                        <w:szCs w:val="28"/>
                      </w:rPr>
                    </w:pPr>
                    <w:r w:rsidRPr="00546F27">
                      <w:rPr>
                        <w:rFonts w:ascii="Calibri" w:eastAsia="Calibri" w:hAnsi="Calibri" w:cs="Calibri"/>
                        <w:noProof/>
                        <w:color w:val="008000"/>
                        <w:sz w:val="28"/>
                        <w:szCs w:val="28"/>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1305" w14:textId="76A6EE6E" w:rsidR="00546F27" w:rsidRDefault="00546F27">
    <w:pPr>
      <w:pStyle w:val="Header"/>
    </w:pPr>
    <w:r>
      <w:rPr>
        <w:noProof/>
      </w:rPr>
      <mc:AlternateContent>
        <mc:Choice Requires="wps">
          <w:drawing>
            <wp:anchor distT="0" distB="0" distL="0" distR="0" simplePos="0" relativeHeight="251658240" behindDoc="0" locked="0" layoutInCell="1" allowOverlap="1" wp14:anchorId="7D15E3D9" wp14:editId="45CB2731">
              <wp:simplePos x="635" y="635"/>
              <wp:positionH relativeFrom="page">
                <wp:align>right</wp:align>
              </wp:positionH>
              <wp:positionV relativeFrom="page">
                <wp:align>top</wp:align>
              </wp:positionV>
              <wp:extent cx="2161540" cy="440055"/>
              <wp:effectExtent l="0" t="0" r="0" b="17145"/>
              <wp:wrapNone/>
              <wp:docPr id="1944403599" name="Text Box 4"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61540" cy="440055"/>
                      </a:xfrm>
                      <a:prstGeom prst="rect">
                        <a:avLst/>
                      </a:prstGeom>
                      <a:noFill/>
                      <a:ln>
                        <a:noFill/>
                      </a:ln>
                    </wps:spPr>
                    <wps:txbx>
                      <w:txbxContent>
                        <w:p w14:paraId="78A5B0CE" w14:textId="077CCF91" w:rsidR="00546F27" w:rsidRPr="00546F27" w:rsidRDefault="00546F27" w:rsidP="00546F27">
                          <w:pPr>
                            <w:spacing w:after="0"/>
                            <w:rPr>
                              <w:rFonts w:ascii="Calibri" w:eastAsia="Calibri" w:hAnsi="Calibri" w:cs="Calibri"/>
                              <w:noProof/>
                              <w:color w:val="008000"/>
                              <w:sz w:val="28"/>
                              <w:szCs w:val="28"/>
                            </w:rPr>
                          </w:pPr>
                          <w:r w:rsidRPr="00546F27">
                            <w:rPr>
                              <w:rFonts w:ascii="Calibri" w:eastAsia="Calibri" w:hAnsi="Calibri" w:cs="Calibri"/>
                              <w:noProof/>
                              <w:color w:val="008000"/>
                              <w:sz w:val="28"/>
                              <w:szCs w:val="28"/>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15E3D9" id="_x0000_t202" coordsize="21600,21600" o:spt="202" path="m,l,21600r21600,l21600,xe">
              <v:stroke joinstyle="miter"/>
              <v:path gradientshapeok="t" o:connecttype="rect"/>
            </v:shapetype>
            <v:shape id="Text Box 4" o:spid="_x0000_s1028" type="#_x0000_t202" alt="Non classifié - Unclassified" style="position:absolute;margin-left:130.2pt;margin-top:0;width:170.2pt;height:34.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" filled="f" stroked="f">
              <v:textbox style="mso-fit-shape-to-text:t" inset="0,15pt,20pt,0">
                <w:txbxContent>
                  <w:p w14:paraId="78A5B0CE" w14:textId="077CCF91" w:rsidR="00546F27" w:rsidRPr="00546F27" w:rsidRDefault="00546F27" w:rsidP="00546F27">
                    <w:pPr>
                      <w:spacing w:after="0"/>
                      <w:rPr>
                        <w:rFonts w:ascii="Calibri" w:eastAsia="Calibri" w:hAnsi="Calibri" w:cs="Calibri"/>
                        <w:noProof/>
                        <w:color w:val="008000"/>
                        <w:sz w:val="28"/>
                        <w:szCs w:val="28"/>
                      </w:rPr>
                    </w:pPr>
                    <w:r w:rsidRPr="00546F27">
                      <w:rPr>
                        <w:rFonts w:ascii="Calibri" w:eastAsia="Calibri" w:hAnsi="Calibri" w:cs="Calibri"/>
                        <w:noProof/>
                        <w:color w:val="008000"/>
                        <w:sz w:val="28"/>
                        <w:szCs w:val="28"/>
                      </w:rPr>
                      <w:t>Non classifié - 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540"/>
    <w:multiLevelType w:val="hybridMultilevel"/>
    <w:tmpl w:val="43FEBCD6"/>
    <w:lvl w:ilvl="0" w:tplc="E60C1160">
      <w:start w:val="1"/>
      <w:numFmt w:val="upperRoman"/>
      <w:lvlText w:val="%1."/>
      <w:lvlJc w:val="right"/>
      <w:pPr>
        <w:ind w:left="720" w:hanging="360"/>
      </w:pPr>
      <w:rPr>
        <w:rFonts w:hint="default"/>
        <w:b w:val="0"/>
        <w:u w:val="singl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38D0"/>
    <w:multiLevelType w:val="hybridMultilevel"/>
    <w:tmpl w:val="5BEA88F8"/>
    <w:lvl w:ilvl="0" w:tplc="F4A2A7DC">
      <w:start w:val="3"/>
      <w:numFmt w:val="upperRoman"/>
      <w:lvlText w:val="%1."/>
      <w:lvlJc w:val="righ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8E1"/>
    <w:multiLevelType w:val="hybridMultilevel"/>
    <w:tmpl w:val="AAE00918"/>
    <w:lvl w:ilvl="0" w:tplc="58BC9814">
      <w:start w:val="1"/>
      <w:numFmt w:val="bullet"/>
      <w:lvlText w:val=""/>
      <w:lvlJc w:val="left"/>
      <w:pPr>
        <w:ind w:left="720" w:hanging="360"/>
      </w:pPr>
      <w:rPr>
        <w:rFonts w:ascii="Symbol" w:hAnsi="Symbol"/>
      </w:rPr>
    </w:lvl>
    <w:lvl w:ilvl="1" w:tplc="CB006062">
      <w:start w:val="1"/>
      <w:numFmt w:val="bullet"/>
      <w:lvlText w:val=""/>
      <w:lvlJc w:val="left"/>
      <w:pPr>
        <w:ind w:left="720" w:hanging="360"/>
      </w:pPr>
      <w:rPr>
        <w:rFonts w:ascii="Symbol" w:hAnsi="Symbol"/>
      </w:rPr>
    </w:lvl>
    <w:lvl w:ilvl="2" w:tplc="0A6AC052">
      <w:start w:val="1"/>
      <w:numFmt w:val="bullet"/>
      <w:lvlText w:val=""/>
      <w:lvlJc w:val="left"/>
      <w:pPr>
        <w:ind w:left="720" w:hanging="360"/>
      </w:pPr>
      <w:rPr>
        <w:rFonts w:ascii="Symbol" w:hAnsi="Symbol"/>
      </w:rPr>
    </w:lvl>
    <w:lvl w:ilvl="3" w:tplc="818652A6">
      <w:start w:val="1"/>
      <w:numFmt w:val="bullet"/>
      <w:lvlText w:val=""/>
      <w:lvlJc w:val="left"/>
      <w:pPr>
        <w:ind w:left="720" w:hanging="360"/>
      </w:pPr>
      <w:rPr>
        <w:rFonts w:ascii="Symbol" w:hAnsi="Symbol"/>
      </w:rPr>
    </w:lvl>
    <w:lvl w:ilvl="4" w:tplc="1EB0A644">
      <w:start w:val="1"/>
      <w:numFmt w:val="bullet"/>
      <w:lvlText w:val=""/>
      <w:lvlJc w:val="left"/>
      <w:pPr>
        <w:ind w:left="720" w:hanging="360"/>
      </w:pPr>
      <w:rPr>
        <w:rFonts w:ascii="Symbol" w:hAnsi="Symbol"/>
      </w:rPr>
    </w:lvl>
    <w:lvl w:ilvl="5" w:tplc="03B0D038">
      <w:start w:val="1"/>
      <w:numFmt w:val="bullet"/>
      <w:lvlText w:val=""/>
      <w:lvlJc w:val="left"/>
      <w:pPr>
        <w:ind w:left="720" w:hanging="360"/>
      </w:pPr>
      <w:rPr>
        <w:rFonts w:ascii="Symbol" w:hAnsi="Symbol"/>
      </w:rPr>
    </w:lvl>
    <w:lvl w:ilvl="6" w:tplc="8640B616">
      <w:start w:val="1"/>
      <w:numFmt w:val="bullet"/>
      <w:lvlText w:val=""/>
      <w:lvlJc w:val="left"/>
      <w:pPr>
        <w:ind w:left="720" w:hanging="360"/>
      </w:pPr>
      <w:rPr>
        <w:rFonts w:ascii="Symbol" w:hAnsi="Symbol"/>
      </w:rPr>
    </w:lvl>
    <w:lvl w:ilvl="7" w:tplc="2350072E">
      <w:start w:val="1"/>
      <w:numFmt w:val="bullet"/>
      <w:lvlText w:val=""/>
      <w:lvlJc w:val="left"/>
      <w:pPr>
        <w:ind w:left="720" w:hanging="360"/>
      </w:pPr>
      <w:rPr>
        <w:rFonts w:ascii="Symbol" w:hAnsi="Symbol"/>
      </w:rPr>
    </w:lvl>
    <w:lvl w:ilvl="8" w:tplc="CD885374">
      <w:start w:val="1"/>
      <w:numFmt w:val="bullet"/>
      <w:lvlText w:val=""/>
      <w:lvlJc w:val="left"/>
      <w:pPr>
        <w:ind w:left="720" w:hanging="360"/>
      </w:pPr>
      <w:rPr>
        <w:rFonts w:ascii="Symbol" w:hAnsi="Symbol"/>
      </w:rPr>
    </w:lvl>
  </w:abstractNum>
  <w:abstractNum w:abstractNumId="3" w15:restartNumberingAfterBreak="0">
    <w:nsid w:val="0BE57966"/>
    <w:multiLevelType w:val="hybridMultilevel"/>
    <w:tmpl w:val="D4A204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4F1AB6"/>
    <w:multiLevelType w:val="hybridMultilevel"/>
    <w:tmpl w:val="FC8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F59EB"/>
    <w:multiLevelType w:val="hybridMultilevel"/>
    <w:tmpl w:val="8FCACE3A"/>
    <w:lvl w:ilvl="0" w:tplc="FD425A66">
      <w:start w:val="1"/>
      <w:numFmt w:val="bullet"/>
      <w:lvlText w:val=""/>
      <w:lvlJc w:val="left"/>
      <w:pPr>
        <w:ind w:left="1440" w:hanging="360"/>
      </w:pPr>
      <w:rPr>
        <w:rFonts w:ascii="Symbol" w:hAnsi="Symbol" w:hint="default"/>
        <w:b w:val="0"/>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C0210"/>
    <w:multiLevelType w:val="hybridMultilevel"/>
    <w:tmpl w:val="B09C06F4"/>
    <w:lvl w:ilvl="0" w:tplc="2C5E7F1A">
      <w:start w:val="10"/>
      <w:numFmt w:val="decimal"/>
      <w:lvlText w:val="%1."/>
      <w:lvlJc w:val="left"/>
      <w:pPr>
        <w:ind w:left="8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72BF9"/>
    <w:multiLevelType w:val="hybridMultilevel"/>
    <w:tmpl w:val="AB9E3C26"/>
    <w:lvl w:ilvl="0" w:tplc="F970E16E">
      <w:start w:val="1"/>
      <w:numFmt w:val="lowerRoman"/>
      <w:lvlText w:val="%1."/>
      <w:lvlJc w:val="righ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0356A4"/>
    <w:multiLevelType w:val="hybridMultilevel"/>
    <w:tmpl w:val="3508F932"/>
    <w:lvl w:ilvl="0" w:tplc="FFFFFFFF">
      <w:start w:val="1"/>
      <w:numFmt w:val="decimal"/>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9" w15:restartNumberingAfterBreak="0">
    <w:nsid w:val="39F236C4"/>
    <w:multiLevelType w:val="hybridMultilevel"/>
    <w:tmpl w:val="0C2EA788"/>
    <w:lvl w:ilvl="0" w:tplc="B380C2FE">
      <w:start w:val="1"/>
      <w:numFmt w:val="upperRoman"/>
      <w:lvlText w:val="%1."/>
      <w:lvlJc w:val="right"/>
      <w:pPr>
        <w:ind w:left="720" w:hanging="360"/>
      </w:pPr>
      <w:rPr>
        <w:rFonts w:hint="default"/>
        <w:b w:val="0"/>
        <w:u w:val="singl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67D5"/>
    <w:multiLevelType w:val="hybridMultilevel"/>
    <w:tmpl w:val="D744CC4C"/>
    <w:lvl w:ilvl="0" w:tplc="FD425A66">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2361E"/>
    <w:multiLevelType w:val="hybridMultilevel"/>
    <w:tmpl w:val="0C2EA788"/>
    <w:lvl w:ilvl="0" w:tplc="B380C2FE">
      <w:start w:val="1"/>
      <w:numFmt w:val="upperRoman"/>
      <w:lvlText w:val="%1."/>
      <w:lvlJc w:val="right"/>
      <w:pPr>
        <w:ind w:left="720" w:hanging="360"/>
      </w:pPr>
      <w:rPr>
        <w:rFonts w:hint="default"/>
        <w:b w:val="0"/>
        <w:u w:val="singl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64557"/>
    <w:multiLevelType w:val="hybridMultilevel"/>
    <w:tmpl w:val="47EA6CB6"/>
    <w:lvl w:ilvl="0" w:tplc="6B7278D2">
      <w:start w:val="4"/>
      <w:numFmt w:val="lowerRoman"/>
      <w:lvlText w:val="%1."/>
      <w:lvlJc w:val="right"/>
      <w:pPr>
        <w:ind w:left="1440" w:hanging="360"/>
      </w:pPr>
      <w:rPr>
        <w:rFonts w:hint="default"/>
        <w:i/>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D3651"/>
    <w:multiLevelType w:val="hybridMultilevel"/>
    <w:tmpl w:val="24F2C6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7B46C1"/>
    <w:multiLevelType w:val="hybridMultilevel"/>
    <w:tmpl w:val="B68801C8"/>
    <w:lvl w:ilvl="0" w:tplc="04090001">
      <w:start w:val="1"/>
      <w:numFmt w:val="bullet"/>
      <w:lvlText w:val=""/>
      <w:lvlJc w:val="left"/>
      <w:pPr>
        <w:ind w:left="1080" w:hanging="360"/>
      </w:pPr>
      <w:rPr>
        <w:rFonts w:ascii="Symbol" w:hAnsi="Symbol" w:hint="default"/>
      </w:rPr>
    </w:lvl>
    <w:lvl w:ilvl="1" w:tplc="CEAE6A8A">
      <w:start w:val="1"/>
      <w:numFmt w:val="lowerRoman"/>
      <w:lvlText w:val="%2."/>
      <w:lvlJc w:val="right"/>
      <w:pPr>
        <w:ind w:left="1800" w:hanging="360"/>
      </w:pPr>
      <w:rPr>
        <w:i/>
      </w:rPr>
    </w:lvl>
    <w:lvl w:ilvl="2" w:tplc="04090001">
      <w:start w:val="1"/>
      <w:numFmt w:val="bullet"/>
      <w:lvlText w:val=""/>
      <w:lvlJc w:val="left"/>
      <w:pPr>
        <w:ind w:left="2520" w:hanging="360"/>
      </w:pPr>
      <w:rPr>
        <w:rFonts w:ascii="Symbol" w:hAnsi="Symbol" w:hint="default"/>
        <w:strike w:val="0"/>
        <w:dstrike w:val="0"/>
        <w:u w:val="none"/>
        <w:effect w:val="none"/>
      </w:rPr>
    </w:lvl>
    <w:lvl w:ilvl="3" w:tplc="04090001">
      <w:start w:val="1"/>
      <w:numFmt w:val="bullet"/>
      <w:lvlText w:val=""/>
      <w:lvlJc w:val="left"/>
      <w:pPr>
        <w:ind w:left="3240" w:hanging="360"/>
      </w:pPr>
      <w:rPr>
        <w:rFonts w:ascii="Symbol" w:hAnsi="Symbol" w:hint="default"/>
      </w:rPr>
    </w:lvl>
    <w:lvl w:ilvl="4" w:tplc="892E41E6">
      <w:numFmt w:val="bullet"/>
      <w:lvlText w:val="-"/>
      <w:lvlJc w:val="left"/>
      <w:pPr>
        <w:ind w:left="3960" w:hanging="360"/>
      </w:pPr>
      <w:rPr>
        <w:rFonts w:ascii="Calibri" w:eastAsiaTheme="minorHAnsi" w:hAnsi="Calibri" w:cs="Calibri" w:hint="default"/>
        <w:strike w:val="0"/>
        <w:dstrike w:val="0"/>
        <w:u w:val="none"/>
        <w:effect w:val="none"/>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9EA6266"/>
    <w:multiLevelType w:val="hybridMultilevel"/>
    <w:tmpl w:val="0D3AB9F6"/>
    <w:lvl w:ilvl="0" w:tplc="6DE69F62">
      <w:start w:val="1"/>
      <w:numFmt w:val="upperRoman"/>
      <w:lvlText w:val="%1."/>
      <w:lvlJc w:val="righ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16800"/>
    <w:multiLevelType w:val="hybridMultilevel"/>
    <w:tmpl w:val="45705536"/>
    <w:lvl w:ilvl="0" w:tplc="6DE69F62">
      <w:start w:val="1"/>
      <w:numFmt w:val="upperRoman"/>
      <w:lvlText w:val="%1."/>
      <w:lvlJc w:val="righ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1515E"/>
    <w:multiLevelType w:val="hybridMultilevel"/>
    <w:tmpl w:val="F3D866CE"/>
    <w:lvl w:ilvl="0" w:tplc="E488F6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85EC1"/>
    <w:multiLevelType w:val="hybridMultilevel"/>
    <w:tmpl w:val="BCDCE408"/>
    <w:lvl w:ilvl="0" w:tplc="C15A1AFE">
      <w:start w:val="1"/>
      <w:numFmt w:val="bullet"/>
      <w:lvlText w:val=""/>
      <w:lvlJc w:val="left"/>
      <w:pPr>
        <w:ind w:left="720" w:hanging="360"/>
      </w:pPr>
      <w:rPr>
        <w:rFonts w:ascii="Symbol" w:hAnsi="Symbol"/>
      </w:rPr>
    </w:lvl>
    <w:lvl w:ilvl="1" w:tplc="09C4E034">
      <w:start w:val="1"/>
      <w:numFmt w:val="bullet"/>
      <w:lvlText w:val=""/>
      <w:lvlJc w:val="left"/>
      <w:pPr>
        <w:ind w:left="720" w:hanging="360"/>
      </w:pPr>
      <w:rPr>
        <w:rFonts w:ascii="Symbol" w:hAnsi="Symbol"/>
      </w:rPr>
    </w:lvl>
    <w:lvl w:ilvl="2" w:tplc="E252FFB0">
      <w:start w:val="1"/>
      <w:numFmt w:val="bullet"/>
      <w:lvlText w:val=""/>
      <w:lvlJc w:val="left"/>
      <w:pPr>
        <w:ind w:left="720" w:hanging="360"/>
      </w:pPr>
      <w:rPr>
        <w:rFonts w:ascii="Symbol" w:hAnsi="Symbol"/>
      </w:rPr>
    </w:lvl>
    <w:lvl w:ilvl="3" w:tplc="B19431F2">
      <w:start w:val="1"/>
      <w:numFmt w:val="bullet"/>
      <w:lvlText w:val=""/>
      <w:lvlJc w:val="left"/>
      <w:pPr>
        <w:ind w:left="720" w:hanging="360"/>
      </w:pPr>
      <w:rPr>
        <w:rFonts w:ascii="Symbol" w:hAnsi="Symbol"/>
      </w:rPr>
    </w:lvl>
    <w:lvl w:ilvl="4" w:tplc="602846B4">
      <w:start w:val="1"/>
      <w:numFmt w:val="bullet"/>
      <w:lvlText w:val=""/>
      <w:lvlJc w:val="left"/>
      <w:pPr>
        <w:ind w:left="720" w:hanging="360"/>
      </w:pPr>
      <w:rPr>
        <w:rFonts w:ascii="Symbol" w:hAnsi="Symbol"/>
      </w:rPr>
    </w:lvl>
    <w:lvl w:ilvl="5" w:tplc="B8FE8530">
      <w:start w:val="1"/>
      <w:numFmt w:val="bullet"/>
      <w:lvlText w:val=""/>
      <w:lvlJc w:val="left"/>
      <w:pPr>
        <w:ind w:left="720" w:hanging="360"/>
      </w:pPr>
      <w:rPr>
        <w:rFonts w:ascii="Symbol" w:hAnsi="Symbol"/>
      </w:rPr>
    </w:lvl>
    <w:lvl w:ilvl="6" w:tplc="EC0C2678">
      <w:start w:val="1"/>
      <w:numFmt w:val="bullet"/>
      <w:lvlText w:val=""/>
      <w:lvlJc w:val="left"/>
      <w:pPr>
        <w:ind w:left="720" w:hanging="360"/>
      </w:pPr>
      <w:rPr>
        <w:rFonts w:ascii="Symbol" w:hAnsi="Symbol"/>
      </w:rPr>
    </w:lvl>
    <w:lvl w:ilvl="7" w:tplc="1F3A4EDA">
      <w:start w:val="1"/>
      <w:numFmt w:val="bullet"/>
      <w:lvlText w:val=""/>
      <w:lvlJc w:val="left"/>
      <w:pPr>
        <w:ind w:left="720" w:hanging="360"/>
      </w:pPr>
      <w:rPr>
        <w:rFonts w:ascii="Symbol" w:hAnsi="Symbol"/>
      </w:rPr>
    </w:lvl>
    <w:lvl w:ilvl="8" w:tplc="7DEA17C4">
      <w:start w:val="1"/>
      <w:numFmt w:val="bullet"/>
      <w:lvlText w:val=""/>
      <w:lvlJc w:val="left"/>
      <w:pPr>
        <w:ind w:left="720" w:hanging="360"/>
      </w:pPr>
      <w:rPr>
        <w:rFonts w:ascii="Symbol" w:hAnsi="Symbol"/>
      </w:rPr>
    </w:lvl>
  </w:abstractNum>
  <w:abstractNum w:abstractNumId="19" w15:restartNumberingAfterBreak="0">
    <w:nsid w:val="54877508"/>
    <w:multiLevelType w:val="hybridMultilevel"/>
    <w:tmpl w:val="EC68E86A"/>
    <w:lvl w:ilvl="0" w:tplc="EBA25B14">
      <w:start w:val="1"/>
      <w:numFmt w:val="upperRoman"/>
      <w:lvlText w:val="%1."/>
      <w:lvlJc w:val="righ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52B0E"/>
    <w:multiLevelType w:val="hybridMultilevel"/>
    <w:tmpl w:val="B142A696"/>
    <w:lvl w:ilvl="0" w:tplc="A656D74E">
      <w:start w:val="3"/>
      <w:numFmt w:val="upperLetter"/>
      <w:lvlText w:val="%1)"/>
      <w:lvlJc w:val="left"/>
      <w:pPr>
        <w:ind w:left="360" w:hanging="360"/>
      </w:pPr>
      <w:rPr>
        <w:strike w:val="0"/>
        <w:dstrike w:val="0"/>
        <w:u w:val="none"/>
        <w:effect w:val="none"/>
      </w:rPr>
    </w:lvl>
    <w:lvl w:ilvl="1" w:tplc="4F4A4F82">
      <w:start w:val="1"/>
      <w:numFmt w:val="upperRoman"/>
      <w:lvlText w:val="%2."/>
      <w:lvlJc w:val="right"/>
      <w:pPr>
        <w:ind w:left="1440" w:hanging="360"/>
      </w:pPr>
      <w:rPr>
        <w:b/>
      </w:rPr>
    </w:lvl>
    <w:lvl w:ilvl="2" w:tplc="74F8BA94">
      <w:start w:val="1"/>
      <w:numFmt w:val="bullet"/>
      <w:lvlText w:val=""/>
      <w:lvlJc w:val="left"/>
      <w:pPr>
        <w:ind w:left="2160" w:hanging="18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FE25F1"/>
    <w:multiLevelType w:val="hybridMultilevel"/>
    <w:tmpl w:val="C2C8212A"/>
    <w:lvl w:ilvl="0" w:tplc="FFFFFFFF">
      <w:start w:val="1"/>
      <w:numFmt w:val="decimal"/>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2" w15:restartNumberingAfterBreak="0">
    <w:nsid w:val="594E57DD"/>
    <w:multiLevelType w:val="hybridMultilevel"/>
    <w:tmpl w:val="09BA5FC8"/>
    <w:lvl w:ilvl="0" w:tplc="04090001">
      <w:start w:val="1"/>
      <w:numFmt w:val="bullet"/>
      <w:lvlText w:val=""/>
      <w:lvlJc w:val="left"/>
      <w:pPr>
        <w:ind w:left="1080" w:hanging="360"/>
      </w:pPr>
      <w:rPr>
        <w:rFonts w:ascii="Symbol" w:hAnsi="Symbol" w:hint="default"/>
      </w:rPr>
    </w:lvl>
    <w:lvl w:ilvl="1" w:tplc="858E257C">
      <w:start w:val="1"/>
      <w:numFmt w:val="lowerRoman"/>
      <w:lvlText w:val="%2."/>
      <w:lvlJc w:val="right"/>
      <w:pPr>
        <w:ind w:left="1800" w:hanging="360"/>
      </w:pPr>
      <w:rPr>
        <w:b/>
        <w:i/>
        <w:strike w:val="0"/>
        <w:dstrike w:val="0"/>
        <w:u w:val="none"/>
        <w:effect w:val="none"/>
      </w:rPr>
    </w:lvl>
    <w:lvl w:ilvl="2" w:tplc="D5E2CB72">
      <w:start w:val="1"/>
      <w:numFmt w:val="bullet"/>
      <w:lvlText w:val=""/>
      <w:lvlJc w:val="left"/>
      <w:pPr>
        <w:ind w:left="2520" w:hanging="360"/>
      </w:pPr>
      <w:rPr>
        <w:rFonts w:ascii="Symbol" w:hAnsi="Symbol" w:hint="default"/>
        <w:strike w:val="0"/>
        <w:dstrike w:val="0"/>
        <w:color w:val="auto"/>
        <w:u w:val="none"/>
        <w:effect w:val="none"/>
      </w:rPr>
    </w:lvl>
    <w:lvl w:ilvl="3" w:tplc="04090001">
      <w:start w:val="1"/>
      <w:numFmt w:val="bullet"/>
      <w:lvlText w:val=""/>
      <w:lvlJc w:val="left"/>
      <w:pPr>
        <w:ind w:left="3240" w:hanging="360"/>
      </w:pPr>
      <w:rPr>
        <w:rFonts w:ascii="Symbol" w:hAnsi="Symbol" w:hint="default"/>
      </w:rPr>
    </w:lvl>
    <w:lvl w:ilvl="4" w:tplc="892E41E6">
      <w:numFmt w:val="bullet"/>
      <w:lvlText w:val="-"/>
      <w:lvlJc w:val="left"/>
      <w:pPr>
        <w:ind w:left="3960" w:hanging="360"/>
      </w:pPr>
      <w:rPr>
        <w:rFonts w:ascii="Calibri" w:eastAsiaTheme="minorHAnsi" w:hAnsi="Calibri" w:cs="Calibri" w:hint="default"/>
        <w:strike w:val="0"/>
        <w:dstrike w:val="0"/>
        <w:u w:val="none"/>
        <w:effect w:val="none"/>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C031907"/>
    <w:multiLevelType w:val="hybridMultilevel"/>
    <w:tmpl w:val="45BA3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C32C62"/>
    <w:multiLevelType w:val="hybridMultilevel"/>
    <w:tmpl w:val="12F82EF2"/>
    <w:lvl w:ilvl="0" w:tplc="83EC6B64">
      <w:start w:val="1"/>
      <w:numFmt w:val="upperRoman"/>
      <w:lvlText w:val="%1."/>
      <w:lvlJc w:val="right"/>
      <w:pPr>
        <w:ind w:left="720" w:hanging="360"/>
      </w:pPr>
      <w:rPr>
        <w:rFonts w:hint="default"/>
        <w:b w:val="0"/>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854A80"/>
    <w:multiLevelType w:val="hybridMultilevel"/>
    <w:tmpl w:val="698ECB0E"/>
    <w:lvl w:ilvl="0" w:tplc="CFB01B4C">
      <w:start w:val="1"/>
      <w:numFmt w:val="upperRoman"/>
      <w:lvlText w:val="%1."/>
      <w:lvlJc w:val="righ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B0D23"/>
    <w:multiLevelType w:val="hybridMultilevel"/>
    <w:tmpl w:val="DBC00BE2"/>
    <w:lvl w:ilvl="0" w:tplc="211230D0">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7" w15:restartNumberingAfterBreak="0">
    <w:nsid w:val="654F5FDC"/>
    <w:multiLevelType w:val="hybridMultilevel"/>
    <w:tmpl w:val="658AC2FE"/>
    <w:lvl w:ilvl="0" w:tplc="FD425A66">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614788"/>
    <w:multiLevelType w:val="hybridMultilevel"/>
    <w:tmpl w:val="0444EE32"/>
    <w:lvl w:ilvl="0" w:tplc="67F0C5EE">
      <w:start w:val="2"/>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47C66"/>
    <w:multiLevelType w:val="hybridMultilevel"/>
    <w:tmpl w:val="65C495B2"/>
    <w:lvl w:ilvl="0" w:tplc="D4767394">
      <w:start w:val="9"/>
      <w:numFmt w:val="decimal"/>
      <w:lvlText w:val="%1."/>
      <w:lvlJc w:val="left"/>
      <w:pPr>
        <w:ind w:left="8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16383"/>
    <w:multiLevelType w:val="hybridMultilevel"/>
    <w:tmpl w:val="C5F6126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5A37EE"/>
    <w:multiLevelType w:val="hybridMultilevel"/>
    <w:tmpl w:val="C67C1B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11A40"/>
    <w:multiLevelType w:val="hybridMultilevel"/>
    <w:tmpl w:val="9F82E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6BA0001"/>
    <w:multiLevelType w:val="hybridMultilevel"/>
    <w:tmpl w:val="55D093B0"/>
    <w:lvl w:ilvl="0" w:tplc="3C7CCE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C7E68"/>
    <w:multiLevelType w:val="hybridMultilevel"/>
    <w:tmpl w:val="7B6098A8"/>
    <w:lvl w:ilvl="0" w:tplc="E57A02CC">
      <w:start w:val="1"/>
      <w:numFmt w:val="bullet"/>
      <w:lvlText w:val=""/>
      <w:lvlJc w:val="left"/>
      <w:pPr>
        <w:ind w:left="720" w:hanging="360"/>
      </w:pPr>
      <w:rPr>
        <w:rFonts w:ascii="Symbol" w:hAnsi="Symbol"/>
      </w:rPr>
    </w:lvl>
    <w:lvl w:ilvl="1" w:tplc="9884AC24">
      <w:start w:val="1"/>
      <w:numFmt w:val="bullet"/>
      <w:lvlText w:val=""/>
      <w:lvlJc w:val="left"/>
      <w:pPr>
        <w:ind w:left="720" w:hanging="360"/>
      </w:pPr>
      <w:rPr>
        <w:rFonts w:ascii="Symbol" w:hAnsi="Symbol"/>
      </w:rPr>
    </w:lvl>
    <w:lvl w:ilvl="2" w:tplc="631CA4B8">
      <w:start w:val="1"/>
      <w:numFmt w:val="bullet"/>
      <w:lvlText w:val=""/>
      <w:lvlJc w:val="left"/>
      <w:pPr>
        <w:ind w:left="720" w:hanging="360"/>
      </w:pPr>
      <w:rPr>
        <w:rFonts w:ascii="Symbol" w:hAnsi="Symbol"/>
      </w:rPr>
    </w:lvl>
    <w:lvl w:ilvl="3" w:tplc="CE424B7A">
      <w:start w:val="1"/>
      <w:numFmt w:val="bullet"/>
      <w:lvlText w:val=""/>
      <w:lvlJc w:val="left"/>
      <w:pPr>
        <w:ind w:left="720" w:hanging="360"/>
      </w:pPr>
      <w:rPr>
        <w:rFonts w:ascii="Symbol" w:hAnsi="Symbol"/>
      </w:rPr>
    </w:lvl>
    <w:lvl w:ilvl="4" w:tplc="FE4A2B36">
      <w:start w:val="1"/>
      <w:numFmt w:val="bullet"/>
      <w:lvlText w:val=""/>
      <w:lvlJc w:val="left"/>
      <w:pPr>
        <w:ind w:left="720" w:hanging="360"/>
      </w:pPr>
      <w:rPr>
        <w:rFonts w:ascii="Symbol" w:hAnsi="Symbol"/>
      </w:rPr>
    </w:lvl>
    <w:lvl w:ilvl="5" w:tplc="42F88C60">
      <w:start w:val="1"/>
      <w:numFmt w:val="bullet"/>
      <w:lvlText w:val=""/>
      <w:lvlJc w:val="left"/>
      <w:pPr>
        <w:ind w:left="720" w:hanging="360"/>
      </w:pPr>
      <w:rPr>
        <w:rFonts w:ascii="Symbol" w:hAnsi="Symbol"/>
      </w:rPr>
    </w:lvl>
    <w:lvl w:ilvl="6" w:tplc="C15C6586">
      <w:start w:val="1"/>
      <w:numFmt w:val="bullet"/>
      <w:lvlText w:val=""/>
      <w:lvlJc w:val="left"/>
      <w:pPr>
        <w:ind w:left="720" w:hanging="360"/>
      </w:pPr>
      <w:rPr>
        <w:rFonts w:ascii="Symbol" w:hAnsi="Symbol"/>
      </w:rPr>
    </w:lvl>
    <w:lvl w:ilvl="7" w:tplc="551C84F6">
      <w:start w:val="1"/>
      <w:numFmt w:val="bullet"/>
      <w:lvlText w:val=""/>
      <w:lvlJc w:val="left"/>
      <w:pPr>
        <w:ind w:left="720" w:hanging="360"/>
      </w:pPr>
      <w:rPr>
        <w:rFonts w:ascii="Symbol" w:hAnsi="Symbol"/>
      </w:rPr>
    </w:lvl>
    <w:lvl w:ilvl="8" w:tplc="66924B0E">
      <w:start w:val="1"/>
      <w:numFmt w:val="bullet"/>
      <w:lvlText w:val=""/>
      <w:lvlJc w:val="left"/>
      <w:pPr>
        <w:ind w:left="720" w:hanging="360"/>
      </w:pPr>
      <w:rPr>
        <w:rFonts w:ascii="Symbol" w:hAnsi="Symbol"/>
      </w:rPr>
    </w:lvl>
  </w:abstractNum>
  <w:abstractNum w:abstractNumId="35" w15:restartNumberingAfterBreak="0">
    <w:nsid w:val="7E0848C1"/>
    <w:multiLevelType w:val="hybridMultilevel"/>
    <w:tmpl w:val="A2668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D0456C"/>
    <w:multiLevelType w:val="hybridMultilevel"/>
    <w:tmpl w:val="BC0A74AC"/>
    <w:lvl w:ilvl="0" w:tplc="B380C2FE">
      <w:start w:val="1"/>
      <w:numFmt w:val="upperRoman"/>
      <w:lvlText w:val="%1."/>
      <w:lvlJc w:val="right"/>
      <w:pPr>
        <w:ind w:left="720" w:hanging="360"/>
      </w:pPr>
      <w:rPr>
        <w:rFonts w:hint="default"/>
        <w:b w:val="0"/>
        <w:u w:val="singl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26CA7"/>
    <w:multiLevelType w:val="hybridMultilevel"/>
    <w:tmpl w:val="E41EDEEE"/>
    <w:lvl w:ilvl="0" w:tplc="FFFFFFFF">
      <w:start w:val="1"/>
      <w:numFmt w:val="decimal"/>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num w:numId="1" w16cid:durableId="1577519445">
    <w:abstractNumId w:val="24"/>
  </w:num>
  <w:num w:numId="2" w16cid:durableId="1466696482">
    <w:abstractNumId w:val="11"/>
  </w:num>
  <w:num w:numId="3" w16cid:durableId="922884187">
    <w:abstractNumId w:val="23"/>
  </w:num>
  <w:num w:numId="4" w16cid:durableId="1595480947">
    <w:abstractNumId w:val="25"/>
  </w:num>
  <w:num w:numId="5" w16cid:durableId="659424156">
    <w:abstractNumId w:val="28"/>
  </w:num>
  <w:num w:numId="6" w16cid:durableId="1518227165">
    <w:abstractNumId w:val="1"/>
  </w:num>
  <w:num w:numId="7" w16cid:durableId="95099169">
    <w:abstractNumId w:val="10"/>
  </w:num>
  <w:num w:numId="8" w16cid:durableId="1247032020">
    <w:abstractNumId w:val="5"/>
  </w:num>
  <w:num w:numId="9" w16cid:durableId="489441491">
    <w:abstractNumId w:val="27"/>
  </w:num>
  <w:num w:numId="10" w16cid:durableId="1541281746">
    <w:abstractNumId w:val="13"/>
  </w:num>
  <w:num w:numId="11" w16cid:durableId="1947275277">
    <w:abstractNumId w:val="16"/>
  </w:num>
  <w:num w:numId="12" w16cid:durableId="1671129874">
    <w:abstractNumId w:val="32"/>
  </w:num>
  <w:num w:numId="13" w16cid:durableId="714700337">
    <w:abstractNumId w:val="15"/>
  </w:num>
  <w:num w:numId="14" w16cid:durableId="1328249435">
    <w:abstractNumId w:val="0"/>
  </w:num>
  <w:num w:numId="15" w16cid:durableId="448201435">
    <w:abstractNumId w:val="7"/>
  </w:num>
  <w:num w:numId="16" w16cid:durableId="128714581">
    <w:abstractNumId w:val="12"/>
  </w:num>
  <w:num w:numId="17" w16cid:durableId="93745291">
    <w:abstractNumId w:val="19"/>
  </w:num>
  <w:num w:numId="18" w16cid:durableId="1620598938">
    <w:abstractNumId w:val="9"/>
  </w:num>
  <w:num w:numId="19" w16cid:durableId="219371253">
    <w:abstractNumId w:val="36"/>
  </w:num>
  <w:num w:numId="20" w16cid:durableId="219949732">
    <w:abstractNumId w:val="20"/>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894519">
    <w:abstractNumId w:val="14"/>
    <w:lvlOverride w:ilvl="0"/>
    <w:lvlOverride w:ilvl="1">
      <w:startOverride w:val="1"/>
    </w:lvlOverride>
    <w:lvlOverride w:ilvl="2"/>
    <w:lvlOverride w:ilvl="3"/>
    <w:lvlOverride w:ilvl="4"/>
    <w:lvlOverride w:ilvl="5"/>
    <w:lvlOverride w:ilvl="6"/>
    <w:lvlOverride w:ilvl="7"/>
    <w:lvlOverride w:ilvl="8"/>
  </w:num>
  <w:num w:numId="22" w16cid:durableId="231623646">
    <w:abstractNumId w:val="22"/>
    <w:lvlOverride w:ilvl="0"/>
    <w:lvlOverride w:ilvl="1">
      <w:startOverride w:val="1"/>
    </w:lvlOverride>
    <w:lvlOverride w:ilvl="2"/>
    <w:lvlOverride w:ilvl="3"/>
    <w:lvlOverride w:ilvl="4"/>
    <w:lvlOverride w:ilvl="5"/>
    <w:lvlOverride w:ilvl="6"/>
    <w:lvlOverride w:ilvl="7"/>
    <w:lvlOverride w:ilvl="8"/>
  </w:num>
  <w:num w:numId="23" w16cid:durableId="2086684184">
    <w:abstractNumId w:val="35"/>
  </w:num>
  <w:num w:numId="24" w16cid:durableId="1872526835">
    <w:abstractNumId w:val="3"/>
  </w:num>
  <w:num w:numId="25" w16cid:durableId="334261801">
    <w:abstractNumId w:val="31"/>
  </w:num>
  <w:num w:numId="26" w16cid:durableId="687758756">
    <w:abstractNumId w:val="33"/>
  </w:num>
  <w:num w:numId="27" w16cid:durableId="1717853592">
    <w:abstractNumId w:val="30"/>
  </w:num>
  <w:num w:numId="28" w16cid:durableId="1069574026">
    <w:abstractNumId w:val="26"/>
  </w:num>
  <w:num w:numId="29" w16cid:durableId="522475544">
    <w:abstractNumId w:val="8"/>
  </w:num>
  <w:num w:numId="30" w16cid:durableId="1169128445">
    <w:abstractNumId w:val="29"/>
  </w:num>
  <w:num w:numId="31" w16cid:durableId="1341665019">
    <w:abstractNumId w:val="4"/>
  </w:num>
  <w:num w:numId="32" w16cid:durableId="2133935975">
    <w:abstractNumId w:val="17"/>
  </w:num>
  <w:num w:numId="33" w16cid:durableId="1176112777">
    <w:abstractNumId w:val="21"/>
  </w:num>
  <w:num w:numId="34" w16cid:durableId="139538971">
    <w:abstractNumId w:val="37"/>
  </w:num>
  <w:num w:numId="35" w16cid:durableId="999114787">
    <w:abstractNumId w:val="6"/>
  </w:num>
  <w:num w:numId="36" w16cid:durableId="517893037">
    <w:abstractNumId w:val="18"/>
  </w:num>
  <w:num w:numId="37" w16cid:durableId="275139500">
    <w:abstractNumId w:val="2"/>
  </w:num>
  <w:num w:numId="38" w16cid:durableId="181629022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fr-CA" w:vendorID="64" w:dllVersion="6" w:nlCheck="1" w:checkStyle="0"/>
  <w:activeWritingStyle w:appName="MSWord" w:lang="en-CA" w:vendorID="64" w:dllVersion="6" w:nlCheck="1" w:checkStyle="0"/>
  <w:activeWritingStyle w:appName="MSWord" w:lang="en-US" w:vendorID="64" w:dllVersion="6" w:nlCheck="1" w:checkStyle="1"/>
  <w:activeWritingStyle w:appName="MSWord" w:lang="en-CA" w:vendorID="64" w:dllVersion="0" w:nlCheck="1" w:checkStyle="0"/>
  <w:proofState w:spelling="clean"/>
  <w:defaultTabStop w:val="720"/>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BA"/>
    <w:rsid w:val="000014C9"/>
    <w:rsid w:val="00001C93"/>
    <w:rsid w:val="0000502B"/>
    <w:rsid w:val="00006104"/>
    <w:rsid w:val="00007D56"/>
    <w:rsid w:val="000100BD"/>
    <w:rsid w:val="0001033D"/>
    <w:rsid w:val="000105CB"/>
    <w:rsid w:val="00012DF2"/>
    <w:rsid w:val="00016528"/>
    <w:rsid w:val="00017F74"/>
    <w:rsid w:val="00022E4C"/>
    <w:rsid w:val="00027073"/>
    <w:rsid w:val="00033AA6"/>
    <w:rsid w:val="000345C9"/>
    <w:rsid w:val="00034A17"/>
    <w:rsid w:val="00034A33"/>
    <w:rsid w:val="000417C2"/>
    <w:rsid w:val="000419B1"/>
    <w:rsid w:val="00042AAD"/>
    <w:rsid w:val="00043503"/>
    <w:rsid w:val="000512A5"/>
    <w:rsid w:val="000567C9"/>
    <w:rsid w:val="000618DE"/>
    <w:rsid w:val="000625DD"/>
    <w:rsid w:val="000647D8"/>
    <w:rsid w:val="000703DC"/>
    <w:rsid w:val="00072C19"/>
    <w:rsid w:val="000730B7"/>
    <w:rsid w:val="000773C0"/>
    <w:rsid w:val="0008240D"/>
    <w:rsid w:val="0008277E"/>
    <w:rsid w:val="0009242D"/>
    <w:rsid w:val="00093266"/>
    <w:rsid w:val="0009363E"/>
    <w:rsid w:val="0009409C"/>
    <w:rsid w:val="0009627D"/>
    <w:rsid w:val="00097568"/>
    <w:rsid w:val="000A3E6E"/>
    <w:rsid w:val="000B1715"/>
    <w:rsid w:val="000B3C67"/>
    <w:rsid w:val="000B46C7"/>
    <w:rsid w:val="000B520D"/>
    <w:rsid w:val="000B557E"/>
    <w:rsid w:val="000C006D"/>
    <w:rsid w:val="000C1025"/>
    <w:rsid w:val="000C4AD3"/>
    <w:rsid w:val="000C5147"/>
    <w:rsid w:val="000C5243"/>
    <w:rsid w:val="000C695F"/>
    <w:rsid w:val="000D2703"/>
    <w:rsid w:val="000D6E71"/>
    <w:rsid w:val="000E194A"/>
    <w:rsid w:val="000E296C"/>
    <w:rsid w:val="000E31F1"/>
    <w:rsid w:val="000E7901"/>
    <w:rsid w:val="000F2478"/>
    <w:rsid w:val="000F3F3D"/>
    <w:rsid w:val="000F5414"/>
    <w:rsid w:val="00100577"/>
    <w:rsid w:val="001029B7"/>
    <w:rsid w:val="00107720"/>
    <w:rsid w:val="001117EB"/>
    <w:rsid w:val="001124AA"/>
    <w:rsid w:val="00113695"/>
    <w:rsid w:val="00115ACE"/>
    <w:rsid w:val="00117232"/>
    <w:rsid w:val="00120C89"/>
    <w:rsid w:val="00121390"/>
    <w:rsid w:val="001231EA"/>
    <w:rsid w:val="00124B12"/>
    <w:rsid w:val="00124C7E"/>
    <w:rsid w:val="0012717B"/>
    <w:rsid w:val="001307F8"/>
    <w:rsid w:val="001318BE"/>
    <w:rsid w:val="00132E0A"/>
    <w:rsid w:val="00136310"/>
    <w:rsid w:val="0014287A"/>
    <w:rsid w:val="00143BDD"/>
    <w:rsid w:val="00150B66"/>
    <w:rsid w:val="00151168"/>
    <w:rsid w:val="00151CBA"/>
    <w:rsid w:val="00155E83"/>
    <w:rsid w:val="00160C9A"/>
    <w:rsid w:val="001624C6"/>
    <w:rsid w:val="00162F63"/>
    <w:rsid w:val="001676E6"/>
    <w:rsid w:val="001714BB"/>
    <w:rsid w:val="00173213"/>
    <w:rsid w:val="0018323E"/>
    <w:rsid w:val="0018394B"/>
    <w:rsid w:val="00185EB3"/>
    <w:rsid w:val="00185EE9"/>
    <w:rsid w:val="001963EC"/>
    <w:rsid w:val="00197906"/>
    <w:rsid w:val="00197FAA"/>
    <w:rsid w:val="001A2069"/>
    <w:rsid w:val="001A4624"/>
    <w:rsid w:val="001A5F27"/>
    <w:rsid w:val="001A66A0"/>
    <w:rsid w:val="001A6928"/>
    <w:rsid w:val="001B0EAB"/>
    <w:rsid w:val="001B1E13"/>
    <w:rsid w:val="001B3EE0"/>
    <w:rsid w:val="001B50E0"/>
    <w:rsid w:val="001B5DCD"/>
    <w:rsid w:val="001B71F0"/>
    <w:rsid w:val="001C1193"/>
    <w:rsid w:val="001C28F9"/>
    <w:rsid w:val="001C38F6"/>
    <w:rsid w:val="001D1568"/>
    <w:rsid w:val="001D65B2"/>
    <w:rsid w:val="001E0E8B"/>
    <w:rsid w:val="001E0ED4"/>
    <w:rsid w:val="001E368F"/>
    <w:rsid w:val="001E506E"/>
    <w:rsid w:val="001E5507"/>
    <w:rsid w:val="001E5910"/>
    <w:rsid w:val="001E5FDD"/>
    <w:rsid w:val="001F1042"/>
    <w:rsid w:val="001F1250"/>
    <w:rsid w:val="001F4864"/>
    <w:rsid w:val="00203AA2"/>
    <w:rsid w:val="00203B11"/>
    <w:rsid w:val="00207FAB"/>
    <w:rsid w:val="00210A2A"/>
    <w:rsid w:val="00215E35"/>
    <w:rsid w:val="00216F6F"/>
    <w:rsid w:val="00222BE7"/>
    <w:rsid w:val="00224489"/>
    <w:rsid w:val="00224A5F"/>
    <w:rsid w:val="00231A62"/>
    <w:rsid w:val="00232276"/>
    <w:rsid w:val="002325D3"/>
    <w:rsid w:val="00235449"/>
    <w:rsid w:val="00236C2F"/>
    <w:rsid w:val="002402B4"/>
    <w:rsid w:val="00240CE9"/>
    <w:rsid w:val="002441E4"/>
    <w:rsid w:val="002473B9"/>
    <w:rsid w:val="00251C57"/>
    <w:rsid w:val="0025305C"/>
    <w:rsid w:val="0025386E"/>
    <w:rsid w:val="00253F7D"/>
    <w:rsid w:val="002559C8"/>
    <w:rsid w:val="00257CBB"/>
    <w:rsid w:val="002600BF"/>
    <w:rsid w:val="00265356"/>
    <w:rsid w:val="002660B0"/>
    <w:rsid w:val="002666BC"/>
    <w:rsid w:val="002712B2"/>
    <w:rsid w:val="00272DA0"/>
    <w:rsid w:val="0028064C"/>
    <w:rsid w:val="00281DCE"/>
    <w:rsid w:val="002820EC"/>
    <w:rsid w:val="00282155"/>
    <w:rsid w:val="002854FA"/>
    <w:rsid w:val="0028616B"/>
    <w:rsid w:val="00286C2E"/>
    <w:rsid w:val="00291849"/>
    <w:rsid w:val="002919EB"/>
    <w:rsid w:val="0029376D"/>
    <w:rsid w:val="002A4B97"/>
    <w:rsid w:val="002B3A6C"/>
    <w:rsid w:val="002B4B03"/>
    <w:rsid w:val="002B61D5"/>
    <w:rsid w:val="002B7F55"/>
    <w:rsid w:val="002C1C45"/>
    <w:rsid w:val="002C29D5"/>
    <w:rsid w:val="002C4A5D"/>
    <w:rsid w:val="002C5338"/>
    <w:rsid w:val="002C6E98"/>
    <w:rsid w:val="002D12A1"/>
    <w:rsid w:val="002D1A72"/>
    <w:rsid w:val="002D3016"/>
    <w:rsid w:val="002E1320"/>
    <w:rsid w:val="002E2BEB"/>
    <w:rsid w:val="002E4356"/>
    <w:rsid w:val="002F03AC"/>
    <w:rsid w:val="002F08E0"/>
    <w:rsid w:val="002F3955"/>
    <w:rsid w:val="002F413B"/>
    <w:rsid w:val="002F4D5B"/>
    <w:rsid w:val="002F51CF"/>
    <w:rsid w:val="002F57EC"/>
    <w:rsid w:val="002F5F96"/>
    <w:rsid w:val="00302400"/>
    <w:rsid w:val="0030490E"/>
    <w:rsid w:val="00311A63"/>
    <w:rsid w:val="00315D5C"/>
    <w:rsid w:val="003173BE"/>
    <w:rsid w:val="00324065"/>
    <w:rsid w:val="00327A27"/>
    <w:rsid w:val="003362EE"/>
    <w:rsid w:val="00344611"/>
    <w:rsid w:val="003472C2"/>
    <w:rsid w:val="0034749F"/>
    <w:rsid w:val="00352A02"/>
    <w:rsid w:val="0035333F"/>
    <w:rsid w:val="00356D34"/>
    <w:rsid w:val="00357AFB"/>
    <w:rsid w:val="00364EC7"/>
    <w:rsid w:val="0036522A"/>
    <w:rsid w:val="00375427"/>
    <w:rsid w:val="00376790"/>
    <w:rsid w:val="0038345E"/>
    <w:rsid w:val="0038365A"/>
    <w:rsid w:val="0038747A"/>
    <w:rsid w:val="00387A43"/>
    <w:rsid w:val="00387BCE"/>
    <w:rsid w:val="0039225D"/>
    <w:rsid w:val="003942CA"/>
    <w:rsid w:val="003A0F20"/>
    <w:rsid w:val="003A2177"/>
    <w:rsid w:val="003A39FB"/>
    <w:rsid w:val="003B0BED"/>
    <w:rsid w:val="003B4B23"/>
    <w:rsid w:val="003B5085"/>
    <w:rsid w:val="003C12C1"/>
    <w:rsid w:val="003C7450"/>
    <w:rsid w:val="003D0186"/>
    <w:rsid w:val="003D6D81"/>
    <w:rsid w:val="003E3108"/>
    <w:rsid w:val="003E3E3F"/>
    <w:rsid w:val="003E58F4"/>
    <w:rsid w:val="003E6C6B"/>
    <w:rsid w:val="003E76C1"/>
    <w:rsid w:val="003F2BA9"/>
    <w:rsid w:val="00402CE9"/>
    <w:rsid w:val="00404F27"/>
    <w:rsid w:val="00406D77"/>
    <w:rsid w:val="00411FBD"/>
    <w:rsid w:val="00414BC0"/>
    <w:rsid w:val="00414E3E"/>
    <w:rsid w:val="00415428"/>
    <w:rsid w:val="00415C05"/>
    <w:rsid w:val="004208B9"/>
    <w:rsid w:val="00422D0A"/>
    <w:rsid w:val="00423709"/>
    <w:rsid w:val="00423754"/>
    <w:rsid w:val="00425295"/>
    <w:rsid w:val="00425594"/>
    <w:rsid w:val="0042734F"/>
    <w:rsid w:val="004303BC"/>
    <w:rsid w:val="00430FBB"/>
    <w:rsid w:val="004315C5"/>
    <w:rsid w:val="00431E60"/>
    <w:rsid w:val="004320A3"/>
    <w:rsid w:val="004325CF"/>
    <w:rsid w:val="004335FE"/>
    <w:rsid w:val="004341EC"/>
    <w:rsid w:val="004342B8"/>
    <w:rsid w:val="00434877"/>
    <w:rsid w:val="00436E6F"/>
    <w:rsid w:val="00450388"/>
    <w:rsid w:val="00451311"/>
    <w:rsid w:val="00451703"/>
    <w:rsid w:val="00452306"/>
    <w:rsid w:val="004533AF"/>
    <w:rsid w:val="00454779"/>
    <w:rsid w:val="004566A4"/>
    <w:rsid w:val="00457D9C"/>
    <w:rsid w:val="00464A88"/>
    <w:rsid w:val="00465D21"/>
    <w:rsid w:val="004676FA"/>
    <w:rsid w:val="00467ACB"/>
    <w:rsid w:val="0047069D"/>
    <w:rsid w:val="00471751"/>
    <w:rsid w:val="004720C3"/>
    <w:rsid w:val="004736C5"/>
    <w:rsid w:val="00474876"/>
    <w:rsid w:val="004751A5"/>
    <w:rsid w:val="0047630A"/>
    <w:rsid w:val="00481601"/>
    <w:rsid w:val="00482520"/>
    <w:rsid w:val="004829B0"/>
    <w:rsid w:val="004829E1"/>
    <w:rsid w:val="00486CA9"/>
    <w:rsid w:val="00486D2A"/>
    <w:rsid w:val="004874DD"/>
    <w:rsid w:val="004875B7"/>
    <w:rsid w:val="00487D1C"/>
    <w:rsid w:val="004914F2"/>
    <w:rsid w:val="00493A35"/>
    <w:rsid w:val="004951A3"/>
    <w:rsid w:val="004956FE"/>
    <w:rsid w:val="00495E2A"/>
    <w:rsid w:val="00496349"/>
    <w:rsid w:val="004A34D7"/>
    <w:rsid w:val="004A6F57"/>
    <w:rsid w:val="004B2078"/>
    <w:rsid w:val="004B20E5"/>
    <w:rsid w:val="004B21A1"/>
    <w:rsid w:val="004B416B"/>
    <w:rsid w:val="004B5A28"/>
    <w:rsid w:val="004B6169"/>
    <w:rsid w:val="004B6A62"/>
    <w:rsid w:val="004B70A9"/>
    <w:rsid w:val="004B72B3"/>
    <w:rsid w:val="004B7380"/>
    <w:rsid w:val="004C6043"/>
    <w:rsid w:val="004D0369"/>
    <w:rsid w:val="004D6533"/>
    <w:rsid w:val="004E1D76"/>
    <w:rsid w:val="004E3AB5"/>
    <w:rsid w:val="004E5BB8"/>
    <w:rsid w:val="004E6423"/>
    <w:rsid w:val="004F158A"/>
    <w:rsid w:val="004F16FD"/>
    <w:rsid w:val="004F3637"/>
    <w:rsid w:val="004F3F19"/>
    <w:rsid w:val="004F44B6"/>
    <w:rsid w:val="004F4861"/>
    <w:rsid w:val="004F6B12"/>
    <w:rsid w:val="00500855"/>
    <w:rsid w:val="00502B94"/>
    <w:rsid w:val="00504296"/>
    <w:rsid w:val="0050665B"/>
    <w:rsid w:val="0051570A"/>
    <w:rsid w:val="005178F0"/>
    <w:rsid w:val="00521281"/>
    <w:rsid w:val="00521806"/>
    <w:rsid w:val="00522310"/>
    <w:rsid w:val="005229FF"/>
    <w:rsid w:val="00523B5A"/>
    <w:rsid w:val="00532AB4"/>
    <w:rsid w:val="005414D3"/>
    <w:rsid w:val="005416E9"/>
    <w:rsid w:val="005417F8"/>
    <w:rsid w:val="00542136"/>
    <w:rsid w:val="00546F27"/>
    <w:rsid w:val="00546F5C"/>
    <w:rsid w:val="005500C2"/>
    <w:rsid w:val="0055078B"/>
    <w:rsid w:val="00550880"/>
    <w:rsid w:val="00550DAD"/>
    <w:rsid w:val="00550E0F"/>
    <w:rsid w:val="005529C5"/>
    <w:rsid w:val="0055421C"/>
    <w:rsid w:val="00554584"/>
    <w:rsid w:val="00554755"/>
    <w:rsid w:val="005611CB"/>
    <w:rsid w:val="00561D03"/>
    <w:rsid w:val="00565EBC"/>
    <w:rsid w:val="00566CD6"/>
    <w:rsid w:val="00572387"/>
    <w:rsid w:val="00574B33"/>
    <w:rsid w:val="005818E5"/>
    <w:rsid w:val="00582EB5"/>
    <w:rsid w:val="005839DF"/>
    <w:rsid w:val="00585E8E"/>
    <w:rsid w:val="00590429"/>
    <w:rsid w:val="00592E06"/>
    <w:rsid w:val="005950F8"/>
    <w:rsid w:val="00595982"/>
    <w:rsid w:val="00595B8A"/>
    <w:rsid w:val="00596F3B"/>
    <w:rsid w:val="005A2069"/>
    <w:rsid w:val="005A7695"/>
    <w:rsid w:val="005A7A0C"/>
    <w:rsid w:val="005A7DE0"/>
    <w:rsid w:val="005B1958"/>
    <w:rsid w:val="005B5CBC"/>
    <w:rsid w:val="005C2C5F"/>
    <w:rsid w:val="005C5251"/>
    <w:rsid w:val="005C6A85"/>
    <w:rsid w:val="005D14CD"/>
    <w:rsid w:val="005D4807"/>
    <w:rsid w:val="005D49E8"/>
    <w:rsid w:val="005D53D7"/>
    <w:rsid w:val="005E2263"/>
    <w:rsid w:val="005E4A39"/>
    <w:rsid w:val="005E55DE"/>
    <w:rsid w:val="005F21B6"/>
    <w:rsid w:val="005F4052"/>
    <w:rsid w:val="005F40D2"/>
    <w:rsid w:val="006011A7"/>
    <w:rsid w:val="006025A5"/>
    <w:rsid w:val="006035B2"/>
    <w:rsid w:val="00610412"/>
    <w:rsid w:val="006143F5"/>
    <w:rsid w:val="00614815"/>
    <w:rsid w:val="0061724D"/>
    <w:rsid w:val="00620D33"/>
    <w:rsid w:val="00621B3B"/>
    <w:rsid w:val="00624EFE"/>
    <w:rsid w:val="00625E8B"/>
    <w:rsid w:val="00636DA5"/>
    <w:rsid w:val="00642635"/>
    <w:rsid w:val="006476E0"/>
    <w:rsid w:val="00655BF9"/>
    <w:rsid w:val="00655DCB"/>
    <w:rsid w:val="0065614F"/>
    <w:rsid w:val="00656ADA"/>
    <w:rsid w:val="00660F70"/>
    <w:rsid w:val="00661571"/>
    <w:rsid w:val="00662378"/>
    <w:rsid w:val="006641C6"/>
    <w:rsid w:val="00664AD4"/>
    <w:rsid w:val="00667D97"/>
    <w:rsid w:val="00670082"/>
    <w:rsid w:val="00671993"/>
    <w:rsid w:val="00671BB2"/>
    <w:rsid w:val="006761B6"/>
    <w:rsid w:val="00680214"/>
    <w:rsid w:val="006924B7"/>
    <w:rsid w:val="006961A9"/>
    <w:rsid w:val="0069790D"/>
    <w:rsid w:val="006A1D71"/>
    <w:rsid w:val="006A2EBB"/>
    <w:rsid w:val="006A3019"/>
    <w:rsid w:val="006A37E0"/>
    <w:rsid w:val="006A3C90"/>
    <w:rsid w:val="006A3E2D"/>
    <w:rsid w:val="006A4450"/>
    <w:rsid w:val="006B2F40"/>
    <w:rsid w:val="006C6F60"/>
    <w:rsid w:val="006D0E37"/>
    <w:rsid w:val="006D2637"/>
    <w:rsid w:val="006D2915"/>
    <w:rsid w:val="006D39A5"/>
    <w:rsid w:val="006D74F3"/>
    <w:rsid w:val="006E0C40"/>
    <w:rsid w:val="006E1A26"/>
    <w:rsid w:val="006E2BD7"/>
    <w:rsid w:val="006E35A8"/>
    <w:rsid w:val="006E5C0E"/>
    <w:rsid w:val="006E74B1"/>
    <w:rsid w:val="006F251A"/>
    <w:rsid w:val="006F30BC"/>
    <w:rsid w:val="006F3466"/>
    <w:rsid w:val="006F3838"/>
    <w:rsid w:val="006F532A"/>
    <w:rsid w:val="006F5D35"/>
    <w:rsid w:val="007003E9"/>
    <w:rsid w:val="00701221"/>
    <w:rsid w:val="007012E5"/>
    <w:rsid w:val="00703C72"/>
    <w:rsid w:val="007045C6"/>
    <w:rsid w:val="0070758E"/>
    <w:rsid w:val="0070774F"/>
    <w:rsid w:val="00711094"/>
    <w:rsid w:val="007351F6"/>
    <w:rsid w:val="00736D36"/>
    <w:rsid w:val="007439A5"/>
    <w:rsid w:val="007467EE"/>
    <w:rsid w:val="007534C4"/>
    <w:rsid w:val="0076065A"/>
    <w:rsid w:val="00761701"/>
    <w:rsid w:val="00767C93"/>
    <w:rsid w:val="007705D6"/>
    <w:rsid w:val="00771297"/>
    <w:rsid w:val="00780A91"/>
    <w:rsid w:val="00781814"/>
    <w:rsid w:val="00784EE6"/>
    <w:rsid w:val="00785CAD"/>
    <w:rsid w:val="00785DD3"/>
    <w:rsid w:val="00785FB0"/>
    <w:rsid w:val="007875A6"/>
    <w:rsid w:val="007931B4"/>
    <w:rsid w:val="007938EE"/>
    <w:rsid w:val="007A187B"/>
    <w:rsid w:val="007A2D91"/>
    <w:rsid w:val="007B001E"/>
    <w:rsid w:val="007B6611"/>
    <w:rsid w:val="007B7A0D"/>
    <w:rsid w:val="007C7AC0"/>
    <w:rsid w:val="007D34E5"/>
    <w:rsid w:val="007D4283"/>
    <w:rsid w:val="007D65BF"/>
    <w:rsid w:val="007D7961"/>
    <w:rsid w:val="007D7C79"/>
    <w:rsid w:val="007E110C"/>
    <w:rsid w:val="007E1874"/>
    <w:rsid w:val="007E390C"/>
    <w:rsid w:val="007E4271"/>
    <w:rsid w:val="007F04B6"/>
    <w:rsid w:val="007F41BC"/>
    <w:rsid w:val="007F50AB"/>
    <w:rsid w:val="00801081"/>
    <w:rsid w:val="008014C5"/>
    <w:rsid w:val="00801C72"/>
    <w:rsid w:val="00806F66"/>
    <w:rsid w:val="0081135F"/>
    <w:rsid w:val="00811DA5"/>
    <w:rsid w:val="00815AA1"/>
    <w:rsid w:val="00821939"/>
    <w:rsid w:val="00823820"/>
    <w:rsid w:val="00824D42"/>
    <w:rsid w:val="00825D13"/>
    <w:rsid w:val="0083075A"/>
    <w:rsid w:val="00831216"/>
    <w:rsid w:val="008358A0"/>
    <w:rsid w:val="00840FC3"/>
    <w:rsid w:val="00843A29"/>
    <w:rsid w:val="00850F3B"/>
    <w:rsid w:val="00852D01"/>
    <w:rsid w:val="00854273"/>
    <w:rsid w:val="00857A61"/>
    <w:rsid w:val="008600E1"/>
    <w:rsid w:val="00861620"/>
    <w:rsid w:val="00861C43"/>
    <w:rsid w:val="008654AF"/>
    <w:rsid w:val="00866291"/>
    <w:rsid w:val="0086735A"/>
    <w:rsid w:val="008677DA"/>
    <w:rsid w:val="0087504F"/>
    <w:rsid w:val="00875536"/>
    <w:rsid w:val="00883B75"/>
    <w:rsid w:val="008841D4"/>
    <w:rsid w:val="00885DD0"/>
    <w:rsid w:val="00892A26"/>
    <w:rsid w:val="00895B60"/>
    <w:rsid w:val="008971D3"/>
    <w:rsid w:val="008975B1"/>
    <w:rsid w:val="00897E7D"/>
    <w:rsid w:val="008A638F"/>
    <w:rsid w:val="008B0BA6"/>
    <w:rsid w:val="008B1497"/>
    <w:rsid w:val="008B3A54"/>
    <w:rsid w:val="008B41B0"/>
    <w:rsid w:val="008B5EB9"/>
    <w:rsid w:val="008B6C05"/>
    <w:rsid w:val="008C00B6"/>
    <w:rsid w:val="008D35C2"/>
    <w:rsid w:val="008D4BD9"/>
    <w:rsid w:val="008E130D"/>
    <w:rsid w:val="008E1747"/>
    <w:rsid w:val="008E1A24"/>
    <w:rsid w:val="008E4FD3"/>
    <w:rsid w:val="008E67E9"/>
    <w:rsid w:val="008E70C9"/>
    <w:rsid w:val="008E7DF3"/>
    <w:rsid w:val="008F3C2A"/>
    <w:rsid w:val="008F3FD3"/>
    <w:rsid w:val="008F5B09"/>
    <w:rsid w:val="008F6B7E"/>
    <w:rsid w:val="00902292"/>
    <w:rsid w:val="00905556"/>
    <w:rsid w:val="00906808"/>
    <w:rsid w:val="00907DF9"/>
    <w:rsid w:val="00911D35"/>
    <w:rsid w:val="00914FD7"/>
    <w:rsid w:val="0091712F"/>
    <w:rsid w:val="0092104A"/>
    <w:rsid w:val="00923015"/>
    <w:rsid w:val="009250F4"/>
    <w:rsid w:val="009303A4"/>
    <w:rsid w:val="00930A30"/>
    <w:rsid w:val="00931A68"/>
    <w:rsid w:val="00933C72"/>
    <w:rsid w:val="00934194"/>
    <w:rsid w:val="00935B6C"/>
    <w:rsid w:val="00936BCD"/>
    <w:rsid w:val="00942605"/>
    <w:rsid w:val="009448EA"/>
    <w:rsid w:val="00945CF6"/>
    <w:rsid w:val="00946739"/>
    <w:rsid w:val="00947D10"/>
    <w:rsid w:val="0095251A"/>
    <w:rsid w:val="009530B2"/>
    <w:rsid w:val="009534A0"/>
    <w:rsid w:val="009600B4"/>
    <w:rsid w:val="00961F45"/>
    <w:rsid w:val="00963DFF"/>
    <w:rsid w:val="00966DF5"/>
    <w:rsid w:val="009677BE"/>
    <w:rsid w:val="00972397"/>
    <w:rsid w:val="00972D05"/>
    <w:rsid w:val="009741A8"/>
    <w:rsid w:val="009756D6"/>
    <w:rsid w:val="00975A6B"/>
    <w:rsid w:val="00980245"/>
    <w:rsid w:val="00981F46"/>
    <w:rsid w:val="009857E2"/>
    <w:rsid w:val="00994501"/>
    <w:rsid w:val="009956D4"/>
    <w:rsid w:val="009A3234"/>
    <w:rsid w:val="009A3635"/>
    <w:rsid w:val="009A3B51"/>
    <w:rsid w:val="009A75D2"/>
    <w:rsid w:val="009B5FD6"/>
    <w:rsid w:val="009B7A1F"/>
    <w:rsid w:val="009C083E"/>
    <w:rsid w:val="009C0C66"/>
    <w:rsid w:val="009C2825"/>
    <w:rsid w:val="009C433E"/>
    <w:rsid w:val="009C4F46"/>
    <w:rsid w:val="009C5DC2"/>
    <w:rsid w:val="009C6C26"/>
    <w:rsid w:val="009C6E99"/>
    <w:rsid w:val="009C7691"/>
    <w:rsid w:val="009D03C2"/>
    <w:rsid w:val="009D076B"/>
    <w:rsid w:val="009D22C5"/>
    <w:rsid w:val="009D574E"/>
    <w:rsid w:val="009D67FE"/>
    <w:rsid w:val="009E0F70"/>
    <w:rsid w:val="009E2351"/>
    <w:rsid w:val="009E2446"/>
    <w:rsid w:val="009E34FE"/>
    <w:rsid w:val="00A021BE"/>
    <w:rsid w:val="00A03AC9"/>
    <w:rsid w:val="00A03BDC"/>
    <w:rsid w:val="00A05450"/>
    <w:rsid w:val="00A056D6"/>
    <w:rsid w:val="00A0626B"/>
    <w:rsid w:val="00A06A2E"/>
    <w:rsid w:val="00A06DD6"/>
    <w:rsid w:val="00A078CC"/>
    <w:rsid w:val="00A1151A"/>
    <w:rsid w:val="00A117D9"/>
    <w:rsid w:val="00A12329"/>
    <w:rsid w:val="00A16212"/>
    <w:rsid w:val="00A262B2"/>
    <w:rsid w:val="00A27A57"/>
    <w:rsid w:val="00A3078D"/>
    <w:rsid w:val="00A319F3"/>
    <w:rsid w:val="00A33B1F"/>
    <w:rsid w:val="00A346A1"/>
    <w:rsid w:val="00A34A16"/>
    <w:rsid w:val="00A34AF6"/>
    <w:rsid w:val="00A36281"/>
    <w:rsid w:val="00A41AB1"/>
    <w:rsid w:val="00A43BC8"/>
    <w:rsid w:val="00A54366"/>
    <w:rsid w:val="00A54635"/>
    <w:rsid w:val="00A566EE"/>
    <w:rsid w:val="00A57C74"/>
    <w:rsid w:val="00A60A4F"/>
    <w:rsid w:val="00A60BAC"/>
    <w:rsid w:val="00A64803"/>
    <w:rsid w:val="00A64BD9"/>
    <w:rsid w:val="00A65006"/>
    <w:rsid w:val="00A71586"/>
    <w:rsid w:val="00A718EF"/>
    <w:rsid w:val="00A74434"/>
    <w:rsid w:val="00A75B48"/>
    <w:rsid w:val="00A762E1"/>
    <w:rsid w:val="00A777CB"/>
    <w:rsid w:val="00A77CAA"/>
    <w:rsid w:val="00A77FC3"/>
    <w:rsid w:val="00A81F1E"/>
    <w:rsid w:val="00A822C1"/>
    <w:rsid w:val="00A8297B"/>
    <w:rsid w:val="00A84CEC"/>
    <w:rsid w:val="00A8658A"/>
    <w:rsid w:val="00A90B94"/>
    <w:rsid w:val="00A91E05"/>
    <w:rsid w:val="00A963FF"/>
    <w:rsid w:val="00A9679F"/>
    <w:rsid w:val="00AA5C2A"/>
    <w:rsid w:val="00AA5FB2"/>
    <w:rsid w:val="00AA6601"/>
    <w:rsid w:val="00AA77EA"/>
    <w:rsid w:val="00AB0DE1"/>
    <w:rsid w:val="00AB2675"/>
    <w:rsid w:val="00AB2FEB"/>
    <w:rsid w:val="00AB3A8B"/>
    <w:rsid w:val="00AB4236"/>
    <w:rsid w:val="00AB5B0E"/>
    <w:rsid w:val="00AB6652"/>
    <w:rsid w:val="00AC0500"/>
    <w:rsid w:val="00AC1211"/>
    <w:rsid w:val="00AC5454"/>
    <w:rsid w:val="00AC56D1"/>
    <w:rsid w:val="00AC60B5"/>
    <w:rsid w:val="00AD127C"/>
    <w:rsid w:val="00AD1EEF"/>
    <w:rsid w:val="00AD3CF4"/>
    <w:rsid w:val="00AD43C3"/>
    <w:rsid w:val="00AD4455"/>
    <w:rsid w:val="00AD44FA"/>
    <w:rsid w:val="00AD79C3"/>
    <w:rsid w:val="00AE064F"/>
    <w:rsid w:val="00AE7AFA"/>
    <w:rsid w:val="00AF542D"/>
    <w:rsid w:val="00AF573C"/>
    <w:rsid w:val="00AF5E24"/>
    <w:rsid w:val="00AF5F1B"/>
    <w:rsid w:val="00AF7CEC"/>
    <w:rsid w:val="00B00EBA"/>
    <w:rsid w:val="00B013FE"/>
    <w:rsid w:val="00B02BD7"/>
    <w:rsid w:val="00B063DC"/>
    <w:rsid w:val="00B103BD"/>
    <w:rsid w:val="00B13062"/>
    <w:rsid w:val="00B15AC4"/>
    <w:rsid w:val="00B16A40"/>
    <w:rsid w:val="00B17DF5"/>
    <w:rsid w:val="00B21B6B"/>
    <w:rsid w:val="00B2269A"/>
    <w:rsid w:val="00B22A39"/>
    <w:rsid w:val="00B241D4"/>
    <w:rsid w:val="00B25B43"/>
    <w:rsid w:val="00B26A2E"/>
    <w:rsid w:val="00B31C50"/>
    <w:rsid w:val="00B36D52"/>
    <w:rsid w:val="00B37260"/>
    <w:rsid w:val="00B43F3A"/>
    <w:rsid w:val="00B44653"/>
    <w:rsid w:val="00B466B6"/>
    <w:rsid w:val="00B500F9"/>
    <w:rsid w:val="00B52CCE"/>
    <w:rsid w:val="00B53E97"/>
    <w:rsid w:val="00B56D17"/>
    <w:rsid w:val="00B61AA4"/>
    <w:rsid w:val="00B61AC0"/>
    <w:rsid w:val="00B632F3"/>
    <w:rsid w:val="00B6339F"/>
    <w:rsid w:val="00B63BBF"/>
    <w:rsid w:val="00B65AEF"/>
    <w:rsid w:val="00B66235"/>
    <w:rsid w:val="00B673F2"/>
    <w:rsid w:val="00B67C30"/>
    <w:rsid w:val="00B70EAA"/>
    <w:rsid w:val="00B71D23"/>
    <w:rsid w:val="00B7391D"/>
    <w:rsid w:val="00B77952"/>
    <w:rsid w:val="00B77CC0"/>
    <w:rsid w:val="00B84BA2"/>
    <w:rsid w:val="00B87CFF"/>
    <w:rsid w:val="00B87E16"/>
    <w:rsid w:val="00B9703B"/>
    <w:rsid w:val="00BA066A"/>
    <w:rsid w:val="00BA1291"/>
    <w:rsid w:val="00BB05F4"/>
    <w:rsid w:val="00BB307B"/>
    <w:rsid w:val="00BB3A8B"/>
    <w:rsid w:val="00BB75F9"/>
    <w:rsid w:val="00BC1421"/>
    <w:rsid w:val="00BC2C30"/>
    <w:rsid w:val="00BC3946"/>
    <w:rsid w:val="00BC5944"/>
    <w:rsid w:val="00BD29D8"/>
    <w:rsid w:val="00BD2B6E"/>
    <w:rsid w:val="00BD39AA"/>
    <w:rsid w:val="00BD530F"/>
    <w:rsid w:val="00BE1FF1"/>
    <w:rsid w:val="00BE7E6A"/>
    <w:rsid w:val="00BF1F85"/>
    <w:rsid w:val="00BF2F09"/>
    <w:rsid w:val="00BF5581"/>
    <w:rsid w:val="00BF6FA9"/>
    <w:rsid w:val="00BF7BF9"/>
    <w:rsid w:val="00C031E6"/>
    <w:rsid w:val="00C065B8"/>
    <w:rsid w:val="00C068D1"/>
    <w:rsid w:val="00C107A1"/>
    <w:rsid w:val="00C11093"/>
    <w:rsid w:val="00C11BD1"/>
    <w:rsid w:val="00C12567"/>
    <w:rsid w:val="00C130E6"/>
    <w:rsid w:val="00C178A4"/>
    <w:rsid w:val="00C2312D"/>
    <w:rsid w:val="00C27266"/>
    <w:rsid w:val="00C27CA2"/>
    <w:rsid w:val="00C27CE2"/>
    <w:rsid w:val="00C30EBE"/>
    <w:rsid w:val="00C327EF"/>
    <w:rsid w:val="00C33BC3"/>
    <w:rsid w:val="00C40ECE"/>
    <w:rsid w:val="00C40F6C"/>
    <w:rsid w:val="00C41DAD"/>
    <w:rsid w:val="00C42A86"/>
    <w:rsid w:val="00C438D2"/>
    <w:rsid w:val="00C50759"/>
    <w:rsid w:val="00C51B1D"/>
    <w:rsid w:val="00C5317A"/>
    <w:rsid w:val="00C53DFD"/>
    <w:rsid w:val="00C566B4"/>
    <w:rsid w:val="00C578DC"/>
    <w:rsid w:val="00C60C76"/>
    <w:rsid w:val="00C637EA"/>
    <w:rsid w:val="00C64E7B"/>
    <w:rsid w:val="00C77527"/>
    <w:rsid w:val="00C80587"/>
    <w:rsid w:val="00C83BA8"/>
    <w:rsid w:val="00C91EB2"/>
    <w:rsid w:val="00C93FA0"/>
    <w:rsid w:val="00C962F6"/>
    <w:rsid w:val="00C9641B"/>
    <w:rsid w:val="00CA0FA7"/>
    <w:rsid w:val="00CA2449"/>
    <w:rsid w:val="00CA25BE"/>
    <w:rsid w:val="00CA5382"/>
    <w:rsid w:val="00CA6CB8"/>
    <w:rsid w:val="00CA79DD"/>
    <w:rsid w:val="00CB03AC"/>
    <w:rsid w:val="00CB2766"/>
    <w:rsid w:val="00CB41C8"/>
    <w:rsid w:val="00CC08E5"/>
    <w:rsid w:val="00CC1763"/>
    <w:rsid w:val="00CC68AB"/>
    <w:rsid w:val="00CC77DA"/>
    <w:rsid w:val="00CD25D6"/>
    <w:rsid w:val="00CD43DE"/>
    <w:rsid w:val="00CD59C0"/>
    <w:rsid w:val="00CD7FEB"/>
    <w:rsid w:val="00CE1236"/>
    <w:rsid w:val="00CE1D0C"/>
    <w:rsid w:val="00CE3314"/>
    <w:rsid w:val="00CE4272"/>
    <w:rsid w:val="00CE4316"/>
    <w:rsid w:val="00CE4F69"/>
    <w:rsid w:val="00CF0921"/>
    <w:rsid w:val="00CF23EA"/>
    <w:rsid w:val="00CF4009"/>
    <w:rsid w:val="00D02CDC"/>
    <w:rsid w:val="00D0429B"/>
    <w:rsid w:val="00D0674F"/>
    <w:rsid w:val="00D0770B"/>
    <w:rsid w:val="00D15420"/>
    <w:rsid w:val="00D165DE"/>
    <w:rsid w:val="00D16B1A"/>
    <w:rsid w:val="00D17CA5"/>
    <w:rsid w:val="00D229A5"/>
    <w:rsid w:val="00D251DD"/>
    <w:rsid w:val="00D26BDF"/>
    <w:rsid w:val="00D42C6E"/>
    <w:rsid w:val="00D4543D"/>
    <w:rsid w:val="00D45717"/>
    <w:rsid w:val="00D5183D"/>
    <w:rsid w:val="00D54B92"/>
    <w:rsid w:val="00D54FBE"/>
    <w:rsid w:val="00D605FB"/>
    <w:rsid w:val="00D61D83"/>
    <w:rsid w:val="00D64E0A"/>
    <w:rsid w:val="00D72412"/>
    <w:rsid w:val="00D73F2D"/>
    <w:rsid w:val="00D75BBA"/>
    <w:rsid w:val="00D77C5D"/>
    <w:rsid w:val="00D85090"/>
    <w:rsid w:val="00D85318"/>
    <w:rsid w:val="00D96A4C"/>
    <w:rsid w:val="00DA06D1"/>
    <w:rsid w:val="00DA1DD3"/>
    <w:rsid w:val="00DA3FB2"/>
    <w:rsid w:val="00DA50A4"/>
    <w:rsid w:val="00DA62F2"/>
    <w:rsid w:val="00DA74CA"/>
    <w:rsid w:val="00DB2EBD"/>
    <w:rsid w:val="00DB44A3"/>
    <w:rsid w:val="00DB47B1"/>
    <w:rsid w:val="00DB4D13"/>
    <w:rsid w:val="00DB7798"/>
    <w:rsid w:val="00DC0CAA"/>
    <w:rsid w:val="00DC74D6"/>
    <w:rsid w:val="00DD052C"/>
    <w:rsid w:val="00DD3717"/>
    <w:rsid w:val="00DD4D3E"/>
    <w:rsid w:val="00DD7428"/>
    <w:rsid w:val="00DE0A66"/>
    <w:rsid w:val="00DE20CB"/>
    <w:rsid w:val="00DE2908"/>
    <w:rsid w:val="00DE2E21"/>
    <w:rsid w:val="00DE4FF1"/>
    <w:rsid w:val="00DE516D"/>
    <w:rsid w:val="00DE624C"/>
    <w:rsid w:val="00DE64A9"/>
    <w:rsid w:val="00DE768A"/>
    <w:rsid w:val="00DF11E6"/>
    <w:rsid w:val="00DF1EB3"/>
    <w:rsid w:val="00DF4F92"/>
    <w:rsid w:val="00DF5320"/>
    <w:rsid w:val="00DF56FA"/>
    <w:rsid w:val="00DF5DF5"/>
    <w:rsid w:val="00DF7277"/>
    <w:rsid w:val="00E04D89"/>
    <w:rsid w:val="00E058AB"/>
    <w:rsid w:val="00E06221"/>
    <w:rsid w:val="00E06702"/>
    <w:rsid w:val="00E076B0"/>
    <w:rsid w:val="00E10460"/>
    <w:rsid w:val="00E152BB"/>
    <w:rsid w:val="00E15899"/>
    <w:rsid w:val="00E15C84"/>
    <w:rsid w:val="00E1699D"/>
    <w:rsid w:val="00E204A9"/>
    <w:rsid w:val="00E20CFC"/>
    <w:rsid w:val="00E22360"/>
    <w:rsid w:val="00E2302E"/>
    <w:rsid w:val="00E24EC8"/>
    <w:rsid w:val="00E25280"/>
    <w:rsid w:val="00E25EC7"/>
    <w:rsid w:val="00E307D8"/>
    <w:rsid w:val="00E34582"/>
    <w:rsid w:val="00E40555"/>
    <w:rsid w:val="00E41705"/>
    <w:rsid w:val="00E4214F"/>
    <w:rsid w:val="00E42F38"/>
    <w:rsid w:val="00E4373D"/>
    <w:rsid w:val="00E44784"/>
    <w:rsid w:val="00E45620"/>
    <w:rsid w:val="00E50BBB"/>
    <w:rsid w:val="00E52382"/>
    <w:rsid w:val="00E53BC1"/>
    <w:rsid w:val="00E54684"/>
    <w:rsid w:val="00E642C5"/>
    <w:rsid w:val="00E65365"/>
    <w:rsid w:val="00E7092B"/>
    <w:rsid w:val="00E70AFA"/>
    <w:rsid w:val="00E70FAE"/>
    <w:rsid w:val="00E73402"/>
    <w:rsid w:val="00E75EC6"/>
    <w:rsid w:val="00E76B58"/>
    <w:rsid w:val="00E8351D"/>
    <w:rsid w:val="00E83A0B"/>
    <w:rsid w:val="00E84412"/>
    <w:rsid w:val="00E84F88"/>
    <w:rsid w:val="00E87D3E"/>
    <w:rsid w:val="00E9051F"/>
    <w:rsid w:val="00E90D33"/>
    <w:rsid w:val="00E921C4"/>
    <w:rsid w:val="00E93E43"/>
    <w:rsid w:val="00E96C41"/>
    <w:rsid w:val="00E970FA"/>
    <w:rsid w:val="00E970FB"/>
    <w:rsid w:val="00E9732A"/>
    <w:rsid w:val="00EA1873"/>
    <w:rsid w:val="00EA29BC"/>
    <w:rsid w:val="00EA64B6"/>
    <w:rsid w:val="00EB2FF6"/>
    <w:rsid w:val="00EB403F"/>
    <w:rsid w:val="00EC2BF1"/>
    <w:rsid w:val="00EC3692"/>
    <w:rsid w:val="00EC4040"/>
    <w:rsid w:val="00EC637C"/>
    <w:rsid w:val="00ED0090"/>
    <w:rsid w:val="00ED2AE7"/>
    <w:rsid w:val="00ED3592"/>
    <w:rsid w:val="00ED543E"/>
    <w:rsid w:val="00EE1475"/>
    <w:rsid w:val="00EE704D"/>
    <w:rsid w:val="00EE74CA"/>
    <w:rsid w:val="00EF0291"/>
    <w:rsid w:val="00EF21BC"/>
    <w:rsid w:val="00EF412A"/>
    <w:rsid w:val="00EF51B1"/>
    <w:rsid w:val="00EF59E7"/>
    <w:rsid w:val="00EF5C21"/>
    <w:rsid w:val="00EF7D8A"/>
    <w:rsid w:val="00F04E48"/>
    <w:rsid w:val="00F05885"/>
    <w:rsid w:val="00F05AFC"/>
    <w:rsid w:val="00F065F6"/>
    <w:rsid w:val="00F0736C"/>
    <w:rsid w:val="00F10AF8"/>
    <w:rsid w:val="00F1451C"/>
    <w:rsid w:val="00F14BFE"/>
    <w:rsid w:val="00F20573"/>
    <w:rsid w:val="00F21A21"/>
    <w:rsid w:val="00F21EFD"/>
    <w:rsid w:val="00F25068"/>
    <w:rsid w:val="00F273AA"/>
    <w:rsid w:val="00F2762D"/>
    <w:rsid w:val="00F27FEB"/>
    <w:rsid w:val="00F323B1"/>
    <w:rsid w:val="00F34DD4"/>
    <w:rsid w:val="00F35669"/>
    <w:rsid w:val="00F35758"/>
    <w:rsid w:val="00F3607B"/>
    <w:rsid w:val="00F40CE7"/>
    <w:rsid w:val="00F420E1"/>
    <w:rsid w:val="00F453BD"/>
    <w:rsid w:val="00F4776C"/>
    <w:rsid w:val="00F51DA4"/>
    <w:rsid w:val="00F5339F"/>
    <w:rsid w:val="00F5513B"/>
    <w:rsid w:val="00F55726"/>
    <w:rsid w:val="00F56403"/>
    <w:rsid w:val="00F60C55"/>
    <w:rsid w:val="00F634C5"/>
    <w:rsid w:val="00F644DC"/>
    <w:rsid w:val="00F64F32"/>
    <w:rsid w:val="00F66A04"/>
    <w:rsid w:val="00F7380A"/>
    <w:rsid w:val="00F73FDF"/>
    <w:rsid w:val="00F751E0"/>
    <w:rsid w:val="00F81213"/>
    <w:rsid w:val="00F83AD8"/>
    <w:rsid w:val="00F85EF9"/>
    <w:rsid w:val="00F8688A"/>
    <w:rsid w:val="00F92022"/>
    <w:rsid w:val="00F920C3"/>
    <w:rsid w:val="00F93660"/>
    <w:rsid w:val="00F950DD"/>
    <w:rsid w:val="00F97CF3"/>
    <w:rsid w:val="00FA649B"/>
    <w:rsid w:val="00FA64A4"/>
    <w:rsid w:val="00FA7420"/>
    <w:rsid w:val="00FB2369"/>
    <w:rsid w:val="00FB2E8E"/>
    <w:rsid w:val="00FB5071"/>
    <w:rsid w:val="00FB5829"/>
    <w:rsid w:val="00FB6976"/>
    <w:rsid w:val="00FC3D77"/>
    <w:rsid w:val="00FC51E5"/>
    <w:rsid w:val="00FD034E"/>
    <w:rsid w:val="00FD17B2"/>
    <w:rsid w:val="00FE1BA0"/>
    <w:rsid w:val="00FE73A0"/>
    <w:rsid w:val="00FF09B5"/>
    <w:rsid w:val="00FF4671"/>
    <w:rsid w:val="00FF4901"/>
    <w:rsid w:val="00FF59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2450AE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49"/>
  </w:style>
  <w:style w:type="paragraph" w:styleId="Heading1">
    <w:name w:val="heading 1"/>
    <w:basedOn w:val="Normal"/>
    <w:next w:val="Normal"/>
    <w:link w:val="Heading1Char"/>
    <w:uiPriority w:val="9"/>
    <w:qFormat/>
    <w:rsid w:val="001714BB"/>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1714BB"/>
    <w:pPr>
      <w:keepNext/>
      <w:keepLines/>
      <w:spacing w:before="240" w:after="24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1714BB"/>
    <w:pPr>
      <w:keepNext/>
      <w:keepLines/>
      <w:spacing w:before="240" w:after="240" w:line="240" w:lineRule="auto"/>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F323B1"/>
    <w:pPr>
      <w:keepNext/>
      <w:keepLines/>
      <w:spacing w:before="240" w:after="240" w:line="240" w:lineRule="auto"/>
      <w:outlineLvl w:val="3"/>
    </w:pPr>
    <w:rPr>
      <w:rFonts w:ascii="Calibri" w:eastAsiaTheme="majorEastAsia" w:hAnsi="Calibr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F5581"/>
    <w:pPr>
      <w:ind w:left="720"/>
      <w:contextualSpacing/>
    </w:pPr>
  </w:style>
  <w:style w:type="character" w:styleId="CommentReference">
    <w:name w:val="annotation reference"/>
    <w:basedOn w:val="DefaultParagraphFont"/>
    <w:uiPriority w:val="99"/>
    <w:semiHidden/>
    <w:unhideWhenUsed/>
    <w:rsid w:val="00BF5581"/>
    <w:rPr>
      <w:sz w:val="16"/>
      <w:szCs w:val="16"/>
    </w:rPr>
  </w:style>
  <w:style w:type="paragraph" w:styleId="CommentText">
    <w:name w:val="annotation text"/>
    <w:basedOn w:val="Normal"/>
    <w:link w:val="CommentTextChar"/>
    <w:uiPriority w:val="99"/>
    <w:unhideWhenUsed/>
    <w:rsid w:val="00BF5581"/>
    <w:pPr>
      <w:spacing w:line="240" w:lineRule="auto"/>
    </w:pPr>
    <w:rPr>
      <w:sz w:val="20"/>
      <w:szCs w:val="20"/>
    </w:rPr>
  </w:style>
  <w:style w:type="character" w:customStyle="1" w:styleId="CommentTextChar">
    <w:name w:val="Comment Text Char"/>
    <w:basedOn w:val="DefaultParagraphFont"/>
    <w:link w:val="CommentText"/>
    <w:uiPriority w:val="99"/>
    <w:rsid w:val="00BF5581"/>
    <w:rPr>
      <w:sz w:val="20"/>
      <w:szCs w:val="20"/>
    </w:rPr>
  </w:style>
  <w:style w:type="paragraph" w:styleId="Header">
    <w:name w:val="header"/>
    <w:basedOn w:val="Normal"/>
    <w:link w:val="HeaderChar"/>
    <w:uiPriority w:val="99"/>
    <w:unhideWhenUsed/>
    <w:rsid w:val="00A5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74"/>
  </w:style>
  <w:style w:type="paragraph" w:styleId="Footer">
    <w:name w:val="footer"/>
    <w:basedOn w:val="Normal"/>
    <w:link w:val="FooterChar"/>
    <w:uiPriority w:val="99"/>
    <w:unhideWhenUsed/>
    <w:rsid w:val="00A5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74"/>
  </w:style>
  <w:style w:type="paragraph" w:styleId="BalloonText">
    <w:name w:val="Balloon Text"/>
    <w:basedOn w:val="Normal"/>
    <w:link w:val="BalloonTextChar"/>
    <w:uiPriority w:val="99"/>
    <w:semiHidden/>
    <w:unhideWhenUsed/>
    <w:rsid w:val="000E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4A"/>
    <w:rPr>
      <w:rFonts w:ascii="Tahoma" w:hAnsi="Tahoma" w:cs="Tahoma"/>
      <w:sz w:val="16"/>
      <w:szCs w:val="16"/>
    </w:rPr>
  </w:style>
  <w:style w:type="paragraph" w:styleId="NormalWeb">
    <w:name w:val="Normal (Web)"/>
    <w:basedOn w:val="Normal"/>
    <w:uiPriority w:val="99"/>
    <w:unhideWhenUsed/>
    <w:rsid w:val="008E174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1714BB"/>
    <w:rPr>
      <w:rFonts w:ascii="Calibri" w:eastAsiaTheme="majorEastAsia" w:hAnsi="Calibri" w:cstheme="majorBidi"/>
      <w:b/>
      <w:sz w:val="32"/>
      <w:szCs w:val="32"/>
    </w:rPr>
  </w:style>
  <w:style w:type="character" w:styleId="Hyperlink">
    <w:name w:val="Hyperlink"/>
    <w:basedOn w:val="DefaultParagraphFont"/>
    <w:uiPriority w:val="99"/>
    <w:unhideWhenUsed/>
    <w:rsid w:val="00F40CE7"/>
    <w:rPr>
      <w:color w:val="0000FF" w:themeColor="hyperlink"/>
      <w:u w:val="single"/>
    </w:rPr>
  </w:style>
  <w:style w:type="character" w:customStyle="1" w:styleId="red80pct">
    <w:name w:val="red80pct"/>
    <w:basedOn w:val="DefaultParagraphFont"/>
    <w:uiPriority w:val="99"/>
    <w:rsid w:val="00C33BC3"/>
  </w:style>
  <w:style w:type="character" w:styleId="FollowedHyperlink">
    <w:name w:val="FollowedHyperlink"/>
    <w:basedOn w:val="DefaultParagraphFont"/>
    <w:uiPriority w:val="99"/>
    <w:semiHidden/>
    <w:unhideWhenUsed/>
    <w:rsid w:val="00C33BC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500F9"/>
    <w:rPr>
      <w:b/>
      <w:bCs/>
    </w:rPr>
  </w:style>
  <w:style w:type="character" w:customStyle="1" w:styleId="CommentSubjectChar">
    <w:name w:val="Comment Subject Char"/>
    <w:basedOn w:val="CommentTextChar"/>
    <w:link w:val="CommentSubject"/>
    <w:uiPriority w:val="99"/>
    <w:semiHidden/>
    <w:rsid w:val="00B500F9"/>
    <w:rPr>
      <w:b/>
      <w:bCs/>
      <w:sz w:val="20"/>
      <w:szCs w:val="20"/>
    </w:rPr>
  </w:style>
  <w:style w:type="table" w:styleId="TableGrid">
    <w:name w:val="Table Grid"/>
    <w:basedOn w:val="TableNormal"/>
    <w:uiPriority w:val="59"/>
    <w:rsid w:val="0037679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2B6E"/>
    <w:pPr>
      <w:spacing w:after="0" w:line="240" w:lineRule="auto"/>
    </w:pPr>
  </w:style>
  <w:style w:type="table" w:customStyle="1" w:styleId="TableGrid1">
    <w:name w:val="Table Grid1"/>
    <w:basedOn w:val="TableNormal"/>
    <w:next w:val="TableGrid"/>
    <w:uiPriority w:val="59"/>
    <w:rsid w:val="000D6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D6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467A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467A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1714BB"/>
    <w:rPr>
      <w:rFonts w:ascii="Calibri" w:eastAsiaTheme="majorEastAsia" w:hAnsi="Calibri" w:cstheme="majorBidi"/>
      <w:b/>
      <w:sz w:val="24"/>
      <w:szCs w:val="24"/>
    </w:rPr>
  </w:style>
  <w:style w:type="character" w:styleId="Strong">
    <w:name w:val="Strong"/>
    <w:basedOn w:val="DefaultParagraphFont"/>
    <w:uiPriority w:val="22"/>
    <w:qFormat/>
    <w:rsid w:val="008E67E9"/>
    <w:rPr>
      <w:b/>
      <w:bCs/>
    </w:rPr>
  </w:style>
  <w:style w:type="character" w:styleId="Emphasis">
    <w:name w:val="Emphasis"/>
    <w:basedOn w:val="DefaultParagraphFont"/>
    <w:uiPriority w:val="20"/>
    <w:qFormat/>
    <w:rsid w:val="008E67E9"/>
    <w:rPr>
      <w:i/>
      <w:iCs/>
    </w:rPr>
  </w:style>
  <w:style w:type="paragraph" w:customStyle="1" w:styleId="subsection">
    <w:name w:val="subsection"/>
    <w:basedOn w:val="Normal"/>
    <w:rsid w:val="00F634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ctionlabel">
    <w:name w:val="sectionlabel"/>
    <w:basedOn w:val="DefaultParagraphFont"/>
    <w:rsid w:val="00F634C5"/>
  </w:style>
  <w:style w:type="character" w:customStyle="1" w:styleId="lawlabel">
    <w:name w:val="lawlabel"/>
    <w:basedOn w:val="DefaultParagraphFont"/>
    <w:rsid w:val="00F634C5"/>
  </w:style>
  <w:style w:type="paragraph" w:customStyle="1" w:styleId="marginalnote">
    <w:name w:val="marginalnote"/>
    <w:basedOn w:val="Normal"/>
    <w:rsid w:val="00F634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b-invisible">
    <w:name w:val="wb-invisible"/>
    <w:basedOn w:val="DefaultParagraphFont"/>
    <w:rsid w:val="00F634C5"/>
  </w:style>
  <w:style w:type="character" w:customStyle="1" w:styleId="Heading2Char">
    <w:name w:val="Heading 2 Char"/>
    <w:basedOn w:val="DefaultParagraphFont"/>
    <w:link w:val="Heading2"/>
    <w:uiPriority w:val="9"/>
    <w:rsid w:val="001714BB"/>
    <w:rPr>
      <w:rFonts w:ascii="Calibri" w:eastAsiaTheme="majorEastAsia" w:hAnsi="Calibri" w:cstheme="majorBidi"/>
      <w:b/>
      <w:sz w:val="26"/>
      <w:szCs w:val="26"/>
    </w:rPr>
  </w:style>
  <w:style w:type="character" w:customStyle="1" w:styleId="Heading4Char">
    <w:name w:val="Heading 4 Char"/>
    <w:basedOn w:val="DefaultParagraphFont"/>
    <w:link w:val="Heading4"/>
    <w:uiPriority w:val="9"/>
    <w:rsid w:val="00F323B1"/>
    <w:rPr>
      <w:rFonts w:ascii="Calibri" w:eastAsiaTheme="majorEastAsia" w:hAnsi="Calibri" w:cstheme="majorBidi"/>
      <w:b/>
      <w:iCs/>
      <w:sz w:val="24"/>
    </w:rPr>
  </w:style>
  <w:style w:type="paragraph" w:customStyle="1" w:styleId="Default">
    <w:name w:val="Default"/>
    <w:rsid w:val="004B2078"/>
    <w:pPr>
      <w:autoSpaceDE w:val="0"/>
      <w:autoSpaceDN w:val="0"/>
      <w:adjustRightInd w:val="0"/>
      <w:spacing w:after="0" w:line="240" w:lineRule="auto"/>
    </w:pPr>
    <w:rPr>
      <w:rFonts w:ascii="Calibri" w:hAnsi="Calibri" w:cs="Calibri"/>
      <w:color w:val="000000"/>
      <w:sz w:val="24"/>
      <w:szCs w:val="24"/>
      <w:lang w:val="en-US"/>
    </w:rPr>
  </w:style>
  <w:style w:type="paragraph" w:customStyle="1" w:styleId="Tableaux-texte">
    <w:name w:val="Tableaux - texte"/>
    <w:basedOn w:val="Normal"/>
    <w:qFormat/>
    <w:rsid w:val="00E9051F"/>
    <w:pPr>
      <w:spacing w:before="60" w:after="40"/>
    </w:pPr>
    <w:rPr>
      <w:rFonts w:ascii="Calibri" w:hAnsi="Calibri"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1256">
      <w:bodyDiv w:val="1"/>
      <w:marLeft w:val="0"/>
      <w:marRight w:val="0"/>
      <w:marTop w:val="0"/>
      <w:marBottom w:val="0"/>
      <w:divBdr>
        <w:top w:val="none" w:sz="0" w:space="0" w:color="auto"/>
        <w:left w:val="none" w:sz="0" w:space="0" w:color="auto"/>
        <w:bottom w:val="none" w:sz="0" w:space="0" w:color="auto"/>
        <w:right w:val="none" w:sz="0" w:space="0" w:color="auto"/>
      </w:divBdr>
    </w:div>
    <w:div w:id="116071448">
      <w:bodyDiv w:val="1"/>
      <w:marLeft w:val="0"/>
      <w:marRight w:val="0"/>
      <w:marTop w:val="0"/>
      <w:marBottom w:val="0"/>
      <w:divBdr>
        <w:top w:val="none" w:sz="0" w:space="0" w:color="auto"/>
        <w:left w:val="none" w:sz="0" w:space="0" w:color="auto"/>
        <w:bottom w:val="none" w:sz="0" w:space="0" w:color="auto"/>
        <w:right w:val="none" w:sz="0" w:space="0" w:color="auto"/>
      </w:divBdr>
    </w:div>
    <w:div w:id="288434142">
      <w:bodyDiv w:val="1"/>
      <w:marLeft w:val="0"/>
      <w:marRight w:val="0"/>
      <w:marTop w:val="0"/>
      <w:marBottom w:val="0"/>
      <w:divBdr>
        <w:top w:val="none" w:sz="0" w:space="0" w:color="auto"/>
        <w:left w:val="none" w:sz="0" w:space="0" w:color="auto"/>
        <w:bottom w:val="none" w:sz="0" w:space="0" w:color="auto"/>
        <w:right w:val="none" w:sz="0" w:space="0" w:color="auto"/>
      </w:divBdr>
    </w:div>
    <w:div w:id="431126870">
      <w:bodyDiv w:val="1"/>
      <w:marLeft w:val="0"/>
      <w:marRight w:val="0"/>
      <w:marTop w:val="0"/>
      <w:marBottom w:val="0"/>
      <w:divBdr>
        <w:top w:val="none" w:sz="0" w:space="0" w:color="auto"/>
        <w:left w:val="none" w:sz="0" w:space="0" w:color="auto"/>
        <w:bottom w:val="none" w:sz="0" w:space="0" w:color="auto"/>
        <w:right w:val="none" w:sz="0" w:space="0" w:color="auto"/>
      </w:divBdr>
    </w:div>
    <w:div w:id="580211672">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264805640">
      <w:bodyDiv w:val="1"/>
      <w:marLeft w:val="0"/>
      <w:marRight w:val="0"/>
      <w:marTop w:val="0"/>
      <w:marBottom w:val="0"/>
      <w:divBdr>
        <w:top w:val="none" w:sz="0" w:space="0" w:color="auto"/>
        <w:left w:val="none" w:sz="0" w:space="0" w:color="auto"/>
        <w:bottom w:val="none" w:sz="0" w:space="0" w:color="auto"/>
        <w:right w:val="none" w:sz="0" w:space="0" w:color="auto"/>
      </w:divBdr>
    </w:div>
    <w:div w:id="1285115573">
      <w:bodyDiv w:val="1"/>
      <w:marLeft w:val="0"/>
      <w:marRight w:val="0"/>
      <w:marTop w:val="0"/>
      <w:marBottom w:val="0"/>
      <w:divBdr>
        <w:top w:val="none" w:sz="0" w:space="0" w:color="auto"/>
        <w:left w:val="none" w:sz="0" w:space="0" w:color="auto"/>
        <w:bottom w:val="none" w:sz="0" w:space="0" w:color="auto"/>
        <w:right w:val="none" w:sz="0" w:space="0" w:color="auto"/>
      </w:divBdr>
    </w:div>
    <w:div w:id="1288706812">
      <w:bodyDiv w:val="1"/>
      <w:marLeft w:val="0"/>
      <w:marRight w:val="0"/>
      <w:marTop w:val="0"/>
      <w:marBottom w:val="0"/>
      <w:divBdr>
        <w:top w:val="none" w:sz="0" w:space="0" w:color="auto"/>
        <w:left w:val="none" w:sz="0" w:space="0" w:color="auto"/>
        <w:bottom w:val="none" w:sz="0" w:space="0" w:color="auto"/>
        <w:right w:val="none" w:sz="0" w:space="0" w:color="auto"/>
      </w:divBdr>
    </w:div>
    <w:div w:id="1470054064">
      <w:bodyDiv w:val="1"/>
      <w:marLeft w:val="0"/>
      <w:marRight w:val="0"/>
      <w:marTop w:val="0"/>
      <w:marBottom w:val="0"/>
      <w:divBdr>
        <w:top w:val="none" w:sz="0" w:space="0" w:color="auto"/>
        <w:left w:val="none" w:sz="0" w:space="0" w:color="auto"/>
        <w:bottom w:val="none" w:sz="0" w:space="0" w:color="auto"/>
        <w:right w:val="none" w:sz="0" w:space="0" w:color="auto"/>
      </w:divBdr>
    </w:div>
    <w:div w:id="1494252652">
      <w:bodyDiv w:val="1"/>
      <w:marLeft w:val="0"/>
      <w:marRight w:val="0"/>
      <w:marTop w:val="0"/>
      <w:marBottom w:val="0"/>
      <w:divBdr>
        <w:top w:val="none" w:sz="0" w:space="0" w:color="auto"/>
        <w:left w:val="none" w:sz="0" w:space="0" w:color="auto"/>
        <w:bottom w:val="none" w:sz="0" w:space="0" w:color="auto"/>
        <w:right w:val="none" w:sz="0" w:space="0" w:color="auto"/>
      </w:divBdr>
    </w:div>
    <w:div w:id="1555771549">
      <w:bodyDiv w:val="1"/>
      <w:marLeft w:val="0"/>
      <w:marRight w:val="0"/>
      <w:marTop w:val="0"/>
      <w:marBottom w:val="0"/>
      <w:divBdr>
        <w:top w:val="none" w:sz="0" w:space="0" w:color="auto"/>
        <w:left w:val="none" w:sz="0" w:space="0" w:color="auto"/>
        <w:bottom w:val="none" w:sz="0" w:space="0" w:color="auto"/>
        <w:right w:val="none" w:sz="0" w:space="0" w:color="auto"/>
      </w:divBdr>
    </w:div>
    <w:div w:id="1573463629">
      <w:bodyDiv w:val="1"/>
      <w:marLeft w:val="0"/>
      <w:marRight w:val="0"/>
      <w:marTop w:val="0"/>
      <w:marBottom w:val="0"/>
      <w:divBdr>
        <w:top w:val="none" w:sz="0" w:space="0" w:color="auto"/>
        <w:left w:val="none" w:sz="0" w:space="0" w:color="auto"/>
        <w:bottom w:val="none" w:sz="0" w:space="0" w:color="auto"/>
        <w:right w:val="none" w:sz="0" w:space="0" w:color="auto"/>
      </w:divBdr>
    </w:div>
    <w:div w:id="1654678151">
      <w:bodyDiv w:val="1"/>
      <w:marLeft w:val="0"/>
      <w:marRight w:val="0"/>
      <w:marTop w:val="0"/>
      <w:marBottom w:val="0"/>
      <w:divBdr>
        <w:top w:val="none" w:sz="0" w:space="0" w:color="auto"/>
        <w:left w:val="none" w:sz="0" w:space="0" w:color="auto"/>
        <w:bottom w:val="none" w:sz="0" w:space="0" w:color="auto"/>
        <w:right w:val="none" w:sz="0" w:space="0" w:color="auto"/>
      </w:divBdr>
    </w:div>
    <w:div w:id="1811360997">
      <w:bodyDiv w:val="1"/>
      <w:marLeft w:val="0"/>
      <w:marRight w:val="0"/>
      <w:marTop w:val="0"/>
      <w:marBottom w:val="0"/>
      <w:divBdr>
        <w:top w:val="none" w:sz="0" w:space="0" w:color="auto"/>
        <w:left w:val="none" w:sz="0" w:space="0" w:color="auto"/>
        <w:bottom w:val="none" w:sz="0" w:space="0" w:color="auto"/>
        <w:right w:val="none" w:sz="0" w:space="0" w:color="auto"/>
      </w:divBdr>
    </w:div>
    <w:div w:id="1991253057">
      <w:bodyDiv w:val="1"/>
      <w:marLeft w:val="0"/>
      <w:marRight w:val="0"/>
      <w:marTop w:val="0"/>
      <w:marBottom w:val="0"/>
      <w:divBdr>
        <w:top w:val="none" w:sz="0" w:space="0" w:color="auto"/>
        <w:left w:val="none" w:sz="0" w:space="0" w:color="auto"/>
        <w:bottom w:val="none" w:sz="0" w:space="0" w:color="auto"/>
        <w:right w:val="none" w:sz="0" w:space="0" w:color="auto"/>
      </w:divBdr>
    </w:div>
    <w:div w:id="20199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terminations@otc-cta.g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iat@otc-cta.g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tc-cta.gc.ca/eng/publication/how-apply-approval-construct-a-railway-line-a-gui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3FLw32Nw4wCXgBxoGKvnU8WVVmY=</DigestValue>
    </Reference>
    <Reference Type="http://www.w3.org/2000/09/xmldsig#Object" URI="#idOfficeObject">
      <DigestMethod Algorithm="http://www.w3.org/2000/09/xmldsig#sha1"/>
      <DigestValue>zzpIEOBrvKbf9060DwK3dk37/6w=</DigestValue>
    </Reference>
    <Reference Type="http://uri.etsi.org/01903#SignedProperties" URI="#idSignedProperties">
      <Transforms>
        <Transform Algorithm="http://www.w3.org/TR/2001/REC-xml-c14n-20010315"/>
      </Transforms>
      <DigestMethod Algorithm="http://www.w3.org/2000/09/xmldsig#sha1"/>
      <DigestValue>SpyD+vr56mVcOaAdDcNrSllv7c4=</DigestValue>
    </Reference>
    <Reference Type="http://www.w3.org/2000/09/xmldsig#Object" URI="#idValidSigLnImg">
      <DigestMethod Algorithm="http://www.w3.org/2000/09/xmldsig#sha1"/>
      <DigestValue>CpXQ6F3ovhPR1rivq+b8d4d9Z1Q=</DigestValue>
    </Reference>
    <Reference Type="http://www.w3.org/2000/09/xmldsig#Object" URI="#idInvalidSigLnImg">
      <DigestMethod Algorithm="http://www.w3.org/2000/09/xmldsig#sha1"/>
      <DigestValue>fuT7zw7rl7mxne8r92592H79bG4=</DigestValue>
    </Reference>
  </SignedInfo>
  <SignatureValue>Od7qWuYzGtBfuaq1bpM8D32VVqWTAWtEr8z2YbK6YsfOfjSCVm9/R16546ihhhaiJiNFy14PHgfk
790W4wxTccFKnEVtAXqOvQZxUL3YQM/fBh+qBeAL7LpUl1+kx0pzlX754fR1MI0o6GZQu/mrnrRv
sY73VoT2cCTWG9X4kvSgNnElZl3lmM9PJW+akEiHVYmKIUmuAuqrLYkrpMIWrhCWDNV3n/6PXaOQ
5DCtAgQeWoOEucpwI19ae4ixbOni+9PXft7UK/lNHC4b2YKO4fVlYyx/aEaYuglMbS+of+Qy9HZH
UHI5OuRF/LXRN43RdaaVXRHvZOv4ejQcJcJalw==</SignatureValue>
  <KeyInfo>
    <X509Data>
      <X509Certificate>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YbkYyISwAm7DmqUAE4d9kWzxg9o=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Z4v0/KPe1hxepT8JlSDWLq/tO84=</DigestValue>
      </Reference>
      <Reference URI="/word/endnotes.xml?ContentType=application/vnd.openxmlformats-officedocument.wordprocessingml.endnotes+xml">
        <DigestMethod Algorithm="http://www.w3.org/2000/09/xmldsig#sha1"/>
        <DigestValue>0OeEuqTbgFyKjJ6FfStpOdnyKoA=</DigestValue>
      </Reference>
      <Reference URI="/word/fontTable.xml?ContentType=application/vnd.openxmlformats-officedocument.wordprocessingml.fontTable+xml">
        <DigestMethod Algorithm="http://www.w3.org/2000/09/xmldsig#sha1"/>
        <DigestValue>u169LztFJQ6KWpc65WLpL4WeebE=</DigestValue>
      </Reference>
      <Reference URI="/word/footer1.xml?ContentType=application/vnd.openxmlformats-officedocument.wordprocessingml.footer+xml">
        <DigestMethod Algorithm="http://www.w3.org/2000/09/xmldsig#sha1"/>
        <DigestValue>JARiFMObt205mvBg/3xeNXdFNF4=</DigestValue>
      </Reference>
      <Reference URI="/word/footer2.xml?ContentType=application/vnd.openxmlformats-officedocument.wordprocessingml.footer+xml">
        <DigestMethod Algorithm="http://www.w3.org/2000/09/xmldsig#sha1"/>
        <DigestValue>V6mIxNibI6KRIVKhtU4tSpbxtVk=</DigestValue>
      </Reference>
      <Reference URI="/word/footer3.xml?ContentType=application/vnd.openxmlformats-officedocument.wordprocessingml.footer+xml">
        <DigestMethod Algorithm="http://www.w3.org/2000/09/xmldsig#sha1"/>
        <DigestValue>xI87ciWhNgjh5fDiY4hVn5+kYXU=</DigestValue>
      </Reference>
      <Reference URI="/word/footnotes.xml?ContentType=application/vnd.openxmlformats-officedocument.wordprocessingml.footnotes+xml">
        <DigestMethod Algorithm="http://www.w3.org/2000/09/xmldsig#sha1"/>
        <DigestValue>OJTHMKNAzkwf4nyNtwl/fsDxoQo=</DigestValue>
      </Reference>
      <Reference URI="/word/header1.xml?ContentType=application/vnd.openxmlformats-officedocument.wordprocessingml.header+xml">
        <DigestMethod Algorithm="http://www.w3.org/2000/09/xmldsig#sha1"/>
        <DigestValue>5uFOeEjRAX+m0nO1SMZ6rfpd3Do=</DigestValue>
      </Reference>
      <Reference URI="/word/header2.xml?ContentType=application/vnd.openxmlformats-officedocument.wordprocessingml.header+xml">
        <DigestMethod Algorithm="http://www.w3.org/2000/09/xmldsig#sha1"/>
        <DigestValue>WzvYviI81kMC82cN3qWKJQd0s2c=</DigestValue>
      </Reference>
      <Reference URI="/word/header3.xml?ContentType=application/vnd.openxmlformats-officedocument.wordprocessingml.header+xml">
        <DigestMethod Algorithm="http://www.w3.org/2000/09/xmldsig#sha1"/>
        <DigestValue>U0zHWx/6qTU+oacwXdWnCDweT+c=</DigestValue>
      </Reference>
      <Reference URI="/word/media/image1.emf?ContentType=image/x-emf">
        <DigestMethod Algorithm="http://www.w3.org/2000/09/xmldsig#sha1"/>
        <DigestValue>nLcVvmxIc2kSyJtmnKKZw6aZzMk=</DigestValue>
      </Reference>
      <Reference URI="/word/media/image2.emf?ContentType=image/x-emf">
        <DigestMethod Algorithm="http://www.w3.org/2000/09/xmldsig#sha1"/>
        <DigestValue>NY88cdoWBMDMvAYlRNarKJaCMms=</DigestValue>
      </Reference>
      <Reference URI="/word/media/image3.png?ContentType=image/png">
        <DigestMethod Algorithm="http://www.w3.org/2000/09/xmldsig#sha1"/>
        <DigestValue>GS4gqSSJ2vPjwTkEqtIsg4Atad8=</DigestValue>
      </Reference>
      <Reference URI="/word/numbering.xml?ContentType=application/vnd.openxmlformats-officedocument.wordprocessingml.numbering+xml">
        <DigestMethod Algorithm="http://www.w3.org/2000/09/xmldsig#sha1"/>
        <DigestValue>q4gslTtijLyekz6sxEf9FlB46uE=</DigestValue>
      </Reference>
      <Reference URI="/word/settings.xml?ContentType=application/vnd.openxmlformats-officedocument.wordprocessingml.settings+xml">
        <DigestMethod Algorithm="http://www.w3.org/2000/09/xmldsig#sha1"/>
        <DigestValue>KyyXiETstvPDeum2PWGZ57qD2F8=</DigestValue>
      </Reference>
      <Reference URI="/word/styles.xml?ContentType=application/vnd.openxmlformats-officedocument.wordprocessingml.styles+xml">
        <DigestMethod Algorithm="http://www.w3.org/2000/09/xmldsig#sha1"/>
        <DigestValue>JkgKsEWjCpvuwuJyokdudtVNTkw=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RRyjPxXcLOrb3bsaSvVzWEb8JXc=</DigestValue>
      </Reference>
    </Manifest>
    <SignatureProperties>
      <SignatureProperty Id="idSignatureTime" Target="#idPackageSignature">
        <mdssi:SignatureTime xmlns:mdssi="http://schemas.openxmlformats.org/package/2006/digital-signature">
          <mdssi:Format>YYYY-MM-DDThh:mm:ssTZD</mdssi:Format>
          <mdssi:Value>2025-01-16T18:56:30Z</mdssi:Value>
        </mdssi:SignatureTime>
      </SignatureProperty>
    </SignatureProperties>
  </Object>
  <Object Id="idOfficeObject">
    <SignatureProperties>
      <SignatureProperty Id="idOfficeV1Details" Target="#idPackageSignature">
        <SignatureInfoV1 xmlns="http://schemas.microsoft.com/office/2006/digsig">
          <SetupID>{F9019E5D-F5C0-4B4D-8ED9-98CE300172E9}</SetupID>
          <SignatureText>Luc Chamberland</SignatureText>
          <SignatureImage/>
          <SignatureComments/>
          <WindowsVersion>10.0</WindowsVersion>
          <OfficeVersion>16.0.18227/26</OfficeVersion>
          <ApplicationVersion>16.0.18227</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2025-01-16T18:56:30Z</xd:SigningTime>
          <xd:SigningCertificate>
            <xd:Cert>
              <xd:CertDigest>
                <DigestMethod Algorithm="http://www.w3.org/2000/09/xmldsig#sha1"/>
                <DigestValue>1VcrfDAHaBUZZzCZGhHgyiiLnBg=</DigestValue>
              </xd:CertDigest>
              <xd:IssuerSerial>
                <X509IssuerName>OU=1CA-AC1, OU=GSS-SPG, O=GC, C=CA</X509IssuerName>
                <X509SerialNumber>1605903502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</xd:EncapsulatedX509Certificate>
          </xd:CertificateValues>
        </xd:UnsignedSignatureProperties>
      </xd:UnsignedProperties>
    </xd:QualifyingProperties>
  </Object>
  <Object Id="idValidSigLnImg">AQAAAGwAAAAAAAAAAAAAAP8AAAB/AAAAAAAAAAAAAABzGwAAtQ0AACBFTUYAAAEAA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BAzfPx/AACYdZ4Q/X8AADDeVAtHAAAA0N5tEf1/AAAAAAAAAAAAAAE/9BH9fwAARNUTfPx/AAAGdJ4Q/X8AAAAAAAAAAAAAAAAAAAAAAAA++0kQ/tgAADDeVAtHAAAAwJeVHEoBAADAXGUbSgEAAPARfgdKAQAAQPTkHAAAAAAAAAAAAAAAAAcAAAAAAAAAAAAAAAAAAACc3lQLRwAAANneVAtHAAAAwR9EEf1/AADzAkftnH0AAAAAAAAAAAAA776t3u++rd4Ui5wQ/X8AAPARfgdKAQAAu1RIEf1/AABA3lQLRwAAANneVAtHAAAAkAYZIkoBAABg31QL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KnwAAAAAAAImNnBD9fwAAAQAAAAAAAADQ3m0R/X8AAAAAAAAAAAAA+GhUC0cAAAAAAAAAAAAAALKbKXr8fwAAAAAAAAAAAAAAAAAAAAAAAH5GSRD+2AAAMNK/evx/AABYlOR6/H8AAJABAAAAAAAA8BF+B0oBAADg////AAAAAAAAAAAAAAAABgAAAAAAAAAAAAAAAAAAANxpVAtHAAAAGWpUC0cAAADBH0QR/X8AAAAAAAAAAAAACI2cEAAAAACgGRgFSgEAAAAAAABHAAAA8BF+B0oBAAC7VEgR/X8AAIBpVAtHAAAAGWpUC0cAAACAdsCKSgEAALhqVAt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</Object>
  <Object Id="idInvalidSigLnImg">AQAAAGwAAAAAAAAAAAAAAP8AAAB/AAAAAAAAAAAAAABzGwAAtQ0AACBFTUYAAAEAjB0AAK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EDN8/H8AAAAQM3z8fwAA0N5tEf1/AAAAAAAAAAAAAI1LUHv8fwAA4HEuE/1/AAB+AAAAAAAAAAAAAAAAAAAAAAAAAAAAAAD+vUkQ/tgAAFdOUHv8fwAABAAAAAAAAACQAQAAAAAAAPARfgdKAQAA9f///wAAAAAAAAAAAAAAAAkAAAAAAAAAAAAAAAAAAABcoFQLRwAAAJmgVAtHAAAAwR9EEf1/AAAAACwT/X8AAAAAAAAAAAAAAAAAAEcAAAAIAAAAAAAAAPARfgdKAQAAu1RIEf1/AAAAoFQLRwAAAJmgVAtHAAAAAAAAAAAAAAA4oVQL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BAzfPx/AACYdZ4Q/X8AADDeVAtHAAAA0N5tEf1/AAAAAAAAAAAAAAE/9BH9fwAARNUTfPx/AAAGdJ4Q/X8AAAAAAAAAAAAAAAAAAAAAAAA++0kQ/tgAADDeVAtHAAAAwJeVHEoBAADAXGUbSgEAAPARfgdKAQAAQPTkHAAAAAAAAAAAAAAAAAcAAAAAAAAAAAAAAAAAAACc3lQLRwAAANneVAtHAAAAwR9EEf1/AADzAkftnH0AAAAAAAAAAAAA776t3u++rd4Ui5wQ/X8AAPARfgdKAQAAu1RIEf1/AABA3lQLRwAAANneVAtHAAAAkAYZIkoBAABg31QL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KnwAAAAAAAImNnBD9fwAAAQAAAAAAAADQ3m0R/X8AAAAAAAAAAAAA+GhUC0cAAAAAAAAAAAAAALKbKXr8fwAAAAAAAAAAAAAAAAAAAAAAAH5GSRD+2AAAMNK/evx/AABYlOR6/H8AAJABAAAAAAAA8BF+B0oBAADg////AAAAAAAAAAAAAAAABgAAAAAAAAAAAAAAAAAAANxpVAtHAAAAGWpUC0cAAADBH0QR/X8AAAAAAAAAAAAACI2cEAAAAACgGRgFSgEAAAAAAABHAAAA8BF+B0oBAAC7VEgR/X8AAIBpVAtHAAAAGWpUC0cAAACAdsCKSgEAALhqVAt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1903-A502-4B3B-9963-6F1F0EAE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983</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OTC - CTA</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Lanuser</dc:creator>
  <cp:keywords/>
  <dc:description/>
  <cp:lastModifiedBy>Luc Chamberland</cp:lastModifiedBy>
  <cp:revision>4</cp:revision>
  <cp:lastPrinted>2023-05-31T12:57:00Z</cp:lastPrinted>
  <dcterms:created xsi:type="dcterms:W3CDTF">2025-01-16T18:41:00Z</dcterms:created>
  <dcterms:modified xsi:type="dcterms:W3CDTF">2025-01-16T18:56:00Z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73e53e8f,7778bd88,730f7b48</vt:lpwstr>
  </property>
  <property fmtid="{D5CDD505-2E9C-101B-9397-08002B2CF9AE}" pid="3" name="ClassificationContentMarkingHeaderFontProps">
    <vt:lpwstr>#008000,14,Calibri</vt:lpwstr>
  </property>
  <property fmtid="{D5CDD505-2E9C-101B-9397-08002B2CF9AE}" pid="4" name="ClassificationContentMarkingHeaderText">
    <vt:lpwstr>Non classifié - Unclassified</vt:lpwstr>
  </property>
  <property fmtid="{D5CDD505-2E9C-101B-9397-08002B2CF9AE}" pid="5" name="MSIP_Label_1088cc68-8f21-492e-b7ff-90b01eb9a216_Enabled">
    <vt:lpwstr>true</vt:lpwstr>
  </property>
  <property fmtid="{D5CDD505-2E9C-101B-9397-08002B2CF9AE}" pid="6" name="MSIP_Label_1088cc68-8f21-492e-b7ff-90b01eb9a216_SetDate">
    <vt:lpwstr>2025-01-10T13:23:33Z</vt:lpwstr>
  </property>
  <property fmtid="{D5CDD505-2E9C-101B-9397-08002B2CF9AE}" pid="7" name="MSIP_Label_1088cc68-8f21-492e-b7ff-90b01eb9a216_Method">
    <vt:lpwstr>Privileged</vt:lpwstr>
  </property>
  <property fmtid="{D5CDD505-2E9C-101B-9397-08002B2CF9AE}" pid="8" name="MSIP_Label_1088cc68-8f21-492e-b7ff-90b01eb9a216_Name">
    <vt:lpwstr>Non classifié - Unclassified</vt:lpwstr>
  </property>
  <property fmtid="{D5CDD505-2E9C-101B-9397-08002B2CF9AE}" pid="9" name="MSIP_Label_1088cc68-8f21-492e-b7ff-90b01eb9a216_SiteId">
    <vt:lpwstr>a4503397-4ad4-4bc3-9650-07493e66aab0</vt:lpwstr>
  </property>
  <property fmtid="{D5CDD505-2E9C-101B-9397-08002B2CF9AE}" pid="10" name="MSIP_Label_1088cc68-8f21-492e-b7ff-90b01eb9a216_ActionId">
    <vt:lpwstr>c3f55182-e96b-449b-abc5-44cef2728da4</vt:lpwstr>
  </property>
  <property fmtid="{D5CDD505-2E9C-101B-9397-08002B2CF9AE}" pid="11" name="MSIP_Label_1088cc68-8f21-492e-b7ff-90b01eb9a216_ContentBits">
    <vt:lpwstr>1</vt:lpwstr>
  </property>
</Properties>
</file>